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B6" w:rsidRPr="00387ADC" w:rsidRDefault="000422B6" w:rsidP="00387ADC">
      <w:pPr>
        <w:ind w:right="-366"/>
        <w:jc w:val="center"/>
        <w:rPr>
          <w:rFonts w:ascii="Tahoma" w:hAnsi="Tahoma" w:cs="Tahoma"/>
          <w:b/>
        </w:rPr>
      </w:pPr>
      <w:r w:rsidRPr="00387ADC">
        <w:rPr>
          <w:rFonts w:ascii="Tahoma" w:hAnsi="Tahoma" w:cs="Tahoma"/>
          <w:b/>
        </w:rPr>
        <w:t xml:space="preserve">ПОЛОЖЕНИЕ ЭКОЛОГИЧЕСКОЙ ПРЕМИИ «ОТЛИЧНО» </w:t>
      </w:r>
      <w:r w:rsidR="000961DD" w:rsidRPr="00387ADC">
        <w:rPr>
          <w:rFonts w:ascii="Tahoma" w:hAnsi="Tahoma" w:cs="Tahoma"/>
          <w:b/>
        </w:rPr>
        <w:t>В ОБЛАСТИ РАЗВИТИЯ  ОБЩЕСТВЕННЫХ СВЯЗЕЙ И КОММУНИКАЦИЙ</w:t>
      </w:r>
    </w:p>
    <w:p w:rsidR="003949F5" w:rsidRPr="00387ADC" w:rsidRDefault="003949F5" w:rsidP="00387ADC">
      <w:pPr>
        <w:shd w:val="clear" w:color="auto" w:fill="FFFFFF"/>
        <w:spacing w:after="0" w:line="270" w:lineRule="atLeast"/>
        <w:jc w:val="both"/>
        <w:outlineLvl w:val="4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387ADC">
        <w:rPr>
          <w:rFonts w:ascii="Tahoma" w:eastAsia="Times New Roman" w:hAnsi="Tahoma" w:cs="Tahoma"/>
          <w:b/>
          <w:bCs/>
          <w:color w:val="000000"/>
          <w:lang w:eastAsia="ru-RU"/>
        </w:rPr>
        <w:t>1.ОБЩИЕ ПОЛОЖЕНИЯ</w:t>
      </w:r>
    </w:p>
    <w:p w:rsidR="003949F5" w:rsidRPr="00387ADC" w:rsidRDefault="00387ADC" w:rsidP="00387ADC">
      <w:pPr>
        <w:shd w:val="clear" w:color="auto" w:fill="FFFFFF"/>
        <w:spacing w:after="0" w:line="270" w:lineRule="atLeast"/>
        <w:ind w:hanging="720"/>
        <w:jc w:val="both"/>
        <w:outlineLvl w:val="4"/>
        <w:rPr>
          <w:rFonts w:ascii="Tahoma" w:eastAsia="Times New Roman" w:hAnsi="Tahoma" w:cs="Tahoma"/>
          <w:b/>
          <w:bCs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          </w:t>
      </w:r>
      <w:r w:rsidR="003949F5" w:rsidRPr="00387ADC">
        <w:rPr>
          <w:rFonts w:ascii="Tahoma" w:eastAsia="Times New Roman" w:hAnsi="Tahoma" w:cs="Tahoma"/>
          <w:color w:val="000000"/>
          <w:lang w:eastAsia="ru-RU"/>
        </w:rPr>
        <w:t>1.1.</w:t>
      </w:r>
      <w:r w:rsidR="00067266" w:rsidRPr="00387ADC">
        <w:rPr>
          <w:rFonts w:ascii="Tahoma" w:eastAsia="Times New Roman" w:hAnsi="Tahoma" w:cs="Tahoma"/>
          <w:color w:val="000000"/>
          <w:lang w:eastAsia="ru-RU"/>
        </w:rPr>
        <w:t xml:space="preserve"> Организатор премии - фонд «Хранители Воды»</w:t>
      </w:r>
      <w:r w:rsidR="00280366">
        <w:rPr>
          <w:rFonts w:ascii="Tahoma" w:eastAsia="Times New Roman" w:hAnsi="Tahoma" w:cs="Tahoma"/>
          <w:color w:val="000000"/>
          <w:lang w:eastAsia="ru-RU"/>
        </w:rPr>
        <w:t>, ООО «ОТЛИЧНО»</w:t>
      </w:r>
    </w:p>
    <w:p w:rsidR="003949F5" w:rsidRPr="00387ADC" w:rsidRDefault="003949F5" w:rsidP="00387ADC">
      <w:pPr>
        <w:shd w:val="clear" w:color="auto" w:fill="FFFFFF"/>
        <w:spacing w:after="0" w:line="270" w:lineRule="atLeast"/>
        <w:jc w:val="both"/>
        <w:outlineLvl w:val="4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387ADC">
        <w:rPr>
          <w:rFonts w:ascii="Tahoma" w:eastAsia="Times New Roman" w:hAnsi="Tahoma" w:cs="Tahoma"/>
          <w:color w:val="000000"/>
          <w:lang w:eastAsia="ru-RU"/>
        </w:rPr>
        <w:t>1.2.</w:t>
      </w:r>
      <w:r w:rsidR="00067266" w:rsidRPr="00387ADC">
        <w:rPr>
          <w:rFonts w:ascii="Tahoma" w:eastAsia="Times New Roman" w:hAnsi="Tahoma" w:cs="Tahoma"/>
          <w:color w:val="000000"/>
          <w:lang w:eastAsia="ru-RU"/>
        </w:rPr>
        <w:t xml:space="preserve"> Премия </w:t>
      </w:r>
      <w:r w:rsidRPr="00387ADC">
        <w:rPr>
          <w:rFonts w:ascii="Tahoma" w:eastAsia="Times New Roman" w:hAnsi="Tahoma" w:cs="Tahoma"/>
          <w:color w:val="000000"/>
          <w:lang w:eastAsia="ru-RU"/>
        </w:rPr>
        <w:t xml:space="preserve">является наградой государственным и общественным деятелям, специалистам </w:t>
      </w:r>
      <w:r w:rsidR="00067266" w:rsidRPr="00387ADC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387ADC">
        <w:rPr>
          <w:rFonts w:ascii="Tahoma" w:eastAsia="Times New Roman" w:hAnsi="Tahoma" w:cs="Tahoma"/>
          <w:color w:val="000000"/>
          <w:lang w:eastAsia="ru-RU"/>
        </w:rPr>
        <w:t>в области развития общественных связей</w:t>
      </w:r>
      <w:r w:rsidR="00067266" w:rsidRPr="00387ADC">
        <w:rPr>
          <w:rFonts w:ascii="Tahoma" w:eastAsia="Times New Roman" w:hAnsi="Tahoma" w:cs="Tahoma"/>
          <w:color w:val="000000"/>
          <w:lang w:eastAsia="ru-RU"/>
        </w:rPr>
        <w:t>, экологам</w:t>
      </w:r>
      <w:r w:rsidRPr="00387ADC">
        <w:rPr>
          <w:rFonts w:ascii="Tahoma" w:eastAsia="Times New Roman" w:hAnsi="Tahoma" w:cs="Tahoma"/>
          <w:color w:val="000000"/>
          <w:lang w:eastAsia="ru-RU"/>
        </w:rPr>
        <w:t xml:space="preserve"> и присуждается по итогам Конкурса.</w:t>
      </w:r>
    </w:p>
    <w:p w:rsidR="003949F5" w:rsidRPr="00387ADC" w:rsidRDefault="003949F5" w:rsidP="00387ADC">
      <w:pPr>
        <w:shd w:val="clear" w:color="auto" w:fill="FFFFFF"/>
        <w:spacing w:after="0" w:line="270" w:lineRule="atLeast"/>
        <w:jc w:val="both"/>
        <w:outlineLvl w:val="4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387ADC">
        <w:rPr>
          <w:rFonts w:ascii="Tahoma" w:eastAsia="Times New Roman" w:hAnsi="Tahoma" w:cs="Tahoma"/>
          <w:color w:val="000000"/>
          <w:lang w:eastAsia="ru-RU"/>
        </w:rPr>
        <w:t>1.3.</w:t>
      </w:r>
      <w:r w:rsidR="00067266" w:rsidRPr="00387ADC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387ADC">
        <w:rPr>
          <w:rFonts w:ascii="Tahoma" w:eastAsia="Times New Roman" w:hAnsi="Tahoma" w:cs="Tahoma"/>
          <w:color w:val="000000"/>
          <w:lang w:eastAsia="ru-RU"/>
        </w:rPr>
        <w:t>Конкурс проводится силами Исполнительной дирекции премии «</w:t>
      </w:r>
      <w:r w:rsidR="00067266" w:rsidRPr="00387ADC">
        <w:rPr>
          <w:rFonts w:ascii="Tahoma" w:eastAsia="Times New Roman" w:hAnsi="Tahoma" w:cs="Tahoma"/>
          <w:color w:val="000000"/>
          <w:lang w:eastAsia="ru-RU"/>
        </w:rPr>
        <w:t>ОТЛИЧНО</w:t>
      </w:r>
      <w:r w:rsidR="00284FA0">
        <w:rPr>
          <w:rFonts w:ascii="Tahoma" w:eastAsia="Times New Roman" w:hAnsi="Tahoma" w:cs="Tahoma"/>
          <w:color w:val="000000"/>
          <w:lang w:eastAsia="ru-RU"/>
        </w:rPr>
        <w:t>»</w:t>
      </w:r>
      <w:r w:rsidRPr="00387ADC">
        <w:rPr>
          <w:rFonts w:ascii="Tahoma" w:eastAsia="Times New Roman" w:hAnsi="Tahoma" w:cs="Tahoma"/>
          <w:color w:val="000000"/>
          <w:lang w:eastAsia="ru-RU"/>
        </w:rPr>
        <w:t>.</w:t>
      </w:r>
    </w:p>
    <w:p w:rsidR="00067266" w:rsidRPr="00387ADC" w:rsidRDefault="003949F5" w:rsidP="00387ADC">
      <w:pPr>
        <w:shd w:val="clear" w:color="auto" w:fill="FFFFFF"/>
        <w:spacing w:after="0" w:line="270" w:lineRule="atLeast"/>
        <w:jc w:val="both"/>
        <w:outlineLvl w:val="4"/>
        <w:rPr>
          <w:rFonts w:ascii="Tahoma" w:eastAsia="Times New Roman" w:hAnsi="Tahoma" w:cs="Tahoma"/>
          <w:color w:val="000000"/>
          <w:lang w:eastAsia="ru-RU"/>
        </w:rPr>
      </w:pPr>
      <w:r w:rsidRPr="00387ADC">
        <w:rPr>
          <w:rFonts w:ascii="Tahoma" w:eastAsia="Times New Roman" w:hAnsi="Tahoma" w:cs="Tahoma"/>
          <w:color w:val="000000"/>
          <w:lang w:eastAsia="ru-RU"/>
        </w:rPr>
        <w:t>1.4.</w:t>
      </w:r>
      <w:r w:rsidR="00067266" w:rsidRPr="00387ADC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387ADC">
        <w:rPr>
          <w:rFonts w:ascii="Tahoma" w:eastAsia="Times New Roman" w:hAnsi="Tahoma" w:cs="Tahoma"/>
          <w:color w:val="000000"/>
          <w:lang w:eastAsia="ru-RU"/>
        </w:rPr>
        <w:t xml:space="preserve">Оценка конкурсных работ проводится членами Жюри премии </w:t>
      </w:r>
      <w:r w:rsidR="00067266" w:rsidRPr="00387ADC">
        <w:rPr>
          <w:rFonts w:ascii="Tahoma" w:eastAsia="Times New Roman" w:hAnsi="Tahoma" w:cs="Tahoma"/>
          <w:color w:val="000000"/>
          <w:lang w:eastAsia="ru-RU"/>
        </w:rPr>
        <w:t>«ОТЛИЧНО» </w:t>
      </w:r>
    </w:p>
    <w:p w:rsidR="003949F5" w:rsidRPr="00387ADC" w:rsidRDefault="003949F5" w:rsidP="00387ADC">
      <w:pPr>
        <w:shd w:val="clear" w:color="auto" w:fill="FFFFFF"/>
        <w:spacing w:after="270" w:line="270" w:lineRule="atLeast"/>
        <w:jc w:val="both"/>
        <w:outlineLvl w:val="4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387ADC">
        <w:rPr>
          <w:rFonts w:ascii="Tahoma" w:eastAsia="Times New Roman" w:hAnsi="Tahoma" w:cs="Tahoma"/>
          <w:color w:val="000000"/>
          <w:lang w:eastAsia="ru-RU"/>
        </w:rPr>
        <w:t>1.5.</w:t>
      </w:r>
      <w:r w:rsidR="00067266" w:rsidRPr="00387ADC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387ADC">
        <w:rPr>
          <w:rFonts w:ascii="Tahoma" w:eastAsia="Times New Roman" w:hAnsi="Tahoma" w:cs="Tahoma"/>
          <w:color w:val="000000"/>
          <w:lang w:eastAsia="ru-RU"/>
        </w:rPr>
        <w:t xml:space="preserve">Выдвижение работ на соискание премии </w:t>
      </w:r>
      <w:r w:rsidR="00067266" w:rsidRPr="00387ADC">
        <w:rPr>
          <w:rFonts w:ascii="Tahoma" w:eastAsia="Times New Roman" w:hAnsi="Tahoma" w:cs="Tahoma"/>
          <w:color w:val="000000"/>
          <w:lang w:eastAsia="ru-RU"/>
        </w:rPr>
        <w:t>«ОТЛИЧНО» </w:t>
      </w:r>
      <w:r w:rsidRPr="00387ADC">
        <w:rPr>
          <w:rFonts w:ascii="Tahoma" w:eastAsia="Times New Roman" w:hAnsi="Tahoma" w:cs="Tahoma"/>
          <w:color w:val="000000"/>
          <w:lang w:eastAsia="ru-RU"/>
        </w:rPr>
        <w:t>производится самими авторами и коллективами, агентствами, учебными и научными заведениями, общественными объединениями, государственными органами, СМИ, физическими и юридическими лицами. Количество выдвигаемых работ, выполненных одним автором или одним коллективом, не ограничивается.</w:t>
      </w:r>
      <w:r w:rsidR="00067266" w:rsidRPr="00387ADC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387ADC" w:rsidRPr="00387ADC">
        <w:rPr>
          <w:rFonts w:ascii="Tahoma" w:eastAsia="Times New Roman" w:hAnsi="Tahoma" w:cs="Tahoma"/>
          <w:color w:val="000000"/>
          <w:lang w:eastAsia="ru-RU"/>
        </w:rPr>
        <w:t xml:space="preserve">                                                                                                                   </w:t>
      </w:r>
      <w:r w:rsidRPr="00387ADC">
        <w:rPr>
          <w:rFonts w:ascii="Tahoma" w:eastAsia="Times New Roman" w:hAnsi="Tahoma" w:cs="Tahoma"/>
          <w:color w:val="000000"/>
          <w:lang w:eastAsia="ru-RU"/>
        </w:rPr>
        <w:t>1.6.</w:t>
      </w:r>
      <w:r w:rsidR="00067266" w:rsidRPr="00387ADC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387ADC">
        <w:rPr>
          <w:rFonts w:ascii="Tahoma" w:eastAsia="Times New Roman" w:hAnsi="Tahoma" w:cs="Tahoma"/>
          <w:color w:val="000000"/>
          <w:lang w:eastAsia="ru-RU"/>
        </w:rPr>
        <w:t xml:space="preserve">Состав Жюри премии </w:t>
      </w:r>
      <w:r w:rsidR="00067266" w:rsidRPr="00387ADC">
        <w:rPr>
          <w:rFonts w:ascii="Tahoma" w:eastAsia="Times New Roman" w:hAnsi="Tahoma" w:cs="Tahoma"/>
          <w:color w:val="000000"/>
          <w:lang w:eastAsia="ru-RU"/>
        </w:rPr>
        <w:t xml:space="preserve">«ОТЛИЧНО»  </w:t>
      </w:r>
      <w:r w:rsidRPr="00387ADC">
        <w:rPr>
          <w:rFonts w:ascii="Tahoma" w:eastAsia="Times New Roman" w:hAnsi="Tahoma" w:cs="Tahoma"/>
          <w:color w:val="000000"/>
          <w:lang w:eastAsia="ru-RU"/>
        </w:rPr>
        <w:t xml:space="preserve">формируется Исполнительной дирекцией премии </w:t>
      </w:r>
      <w:r w:rsidR="00067266" w:rsidRPr="00387ADC">
        <w:rPr>
          <w:rFonts w:ascii="Tahoma" w:eastAsia="Times New Roman" w:hAnsi="Tahoma" w:cs="Tahoma"/>
          <w:color w:val="000000"/>
          <w:lang w:eastAsia="ru-RU"/>
        </w:rPr>
        <w:t>«ОТЛИЧНО».</w:t>
      </w:r>
      <w:r w:rsidR="00387ADC">
        <w:rPr>
          <w:rFonts w:ascii="Tahoma" w:eastAsia="Times New Roman" w:hAnsi="Tahoma" w:cs="Tahoma"/>
          <w:color w:val="000000"/>
          <w:lang w:eastAsia="ru-RU"/>
        </w:rPr>
        <w:t xml:space="preserve">                                                                                                                   </w:t>
      </w:r>
      <w:r w:rsidRPr="00387ADC">
        <w:rPr>
          <w:rFonts w:ascii="Tahoma" w:eastAsia="Times New Roman" w:hAnsi="Tahoma" w:cs="Tahoma"/>
          <w:color w:val="000000"/>
          <w:lang w:eastAsia="ru-RU"/>
        </w:rPr>
        <w:t>1.</w:t>
      </w:r>
      <w:r w:rsidR="00067266" w:rsidRPr="00387ADC">
        <w:rPr>
          <w:rFonts w:ascii="Tahoma" w:eastAsia="Times New Roman" w:hAnsi="Tahoma" w:cs="Tahoma"/>
          <w:color w:val="000000"/>
          <w:lang w:eastAsia="ru-RU"/>
        </w:rPr>
        <w:t>7</w:t>
      </w:r>
      <w:r w:rsidRPr="00387ADC">
        <w:rPr>
          <w:rFonts w:ascii="Tahoma" w:eastAsia="Times New Roman" w:hAnsi="Tahoma" w:cs="Tahoma"/>
          <w:color w:val="000000"/>
          <w:lang w:eastAsia="ru-RU"/>
        </w:rPr>
        <w:t>.</w:t>
      </w:r>
      <w:r w:rsidR="00067266" w:rsidRPr="00387ADC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387ADC">
        <w:rPr>
          <w:rFonts w:ascii="Tahoma" w:eastAsia="Times New Roman" w:hAnsi="Tahoma" w:cs="Tahoma"/>
          <w:b/>
          <w:color w:val="000000"/>
          <w:lang w:eastAsia="ru-RU"/>
        </w:rPr>
        <w:t>Награда</w:t>
      </w:r>
      <w:r w:rsidRPr="00387ADC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067266" w:rsidRPr="00387ADC">
        <w:rPr>
          <w:rFonts w:ascii="Tahoma" w:eastAsia="Times New Roman" w:hAnsi="Tahoma" w:cs="Tahoma"/>
          <w:color w:val="000000"/>
          <w:lang w:eastAsia="ru-RU"/>
        </w:rPr>
        <w:t xml:space="preserve">экологической </w:t>
      </w:r>
      <w:r w:rsidRPr="00387ADC">
        <w:rPr>
          <w:rFonts w:ascii="Tahoma" w:eastAsia="Times New Roman" w:hAnsi="Tahoma" w:cs="Tahoma"/>
          <w:color w:val="000000"/>
          <w:lang w:eastAsia="ru-RU"/>
        </w:rPr>
        <w:t>премии</w:t>
      </w:r>
      <w:r w:rsidR="00067266" w:rsidRPr="00387ADC">
        <w:rPr>
          <w:rFonts w:ascii="Tahoma" w:eastAsia="Times New Roman" w:hAnsi="Tahoma" w:cs="Tahoma"/>
          <w:color w:val="000000"/>
          <w:lang w:eastAsia="ru-RU"/>
        </w:rPr>
        <w:t xml:space="preserve"> «ОТЛИЧНО» </w:t>
      </w:r>
      <w:r w:rsidRPr="00387ADC">
        <w:rPr>
          <w:rFonts w:ascii="Tahoma" w:eastAsia="Times New Roman" w:hAnsi="Tahoma" w:cs="Tahoma"/>
          <w:color w:val="000000"/>
          <w:lang w:eastAsia="ru-RU"/>
        </w:rPr>
        <w:t xml:space="preserve"> в области развития общественных связей представляет собой диплом с логотипом</w:t>
      </w:r>
      <w:r w:rsidR="00480917" w:rsidRPr="00387ADC">
        <w:rPr>
          <w:rFonts w:ascii="Tahoma" w:eastAsia="Times New Roman" w:hAnsi="Tahoma" w:cs="Tahoma"/>
          <w:color w:val="000000"/>
          <w:lang w:eastAsia="ru-RU"/>
        </w:rPr>
        <w:t xml:space="preserve"> премии</w:t>
      </w:r>
      <w:r w:rsidRPr="00387ADC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067266" w:rsidRPr="00387ADC">
        <w:rPr>
          <w:rFonts w:ascii="Tahoma" w:eastAsia="Times New Roman" w:hAnsi="Tahoma" w:cs="Tahoma"/>
          <w:color w:val="000000"/>
          <w:lang w:eastAsia="ru-RU"/>
        </w:rPr>
        <w:t>«ОТЛИЧНО</w:t>
      </w:r>
      <w:r w:rsidR="00025341" w:rsidRPr="00387ADC">
        <w:rPr>
          <w:rFonts w:ascii="Tahoma" w:eastAsia="Times New Roman" w:hAnsi="Tahoma" w:cs="Tahoma"/>
          <w:color w:val="000000"/>
          <w:lang w:eastAsia="ru-RU"/>
        </w:rPr>
        <w:t>»,</w:t>
      </w:r>
      <w:r w:rsidR="00067266" w:rsidRPr="00387ADC">
        <w:rPr>
          <w:rFonts w:ascii="Tahoma" w:eastAsia="Times New Roman" w:hAnsi="Tahoma" w:cs="Tahoma"/>
          <w:color w:val="000000"/>
          <w:lang w:eastAsia="ru-RU"/>
        </w:rPr>
        <w:t xml:space="preserve"> Статуэтка премии «ОТЛИЧНО»</w:t>
      </w:r>
      <w:r w:rsidRPr="00387ADC">
        <w:rPr>
          <w:rFonts w:ascii="Tahoma" w:eastAsia="Times New Roman" w:hAnsi="Tahoma" w:cs="Tahoma"/>
          <w:color w:val="000000"/>
          <w:lang w:eastAsia="ru-RU"/>
        </w:rPr>
        <w:t>, денежное вознаграждение не выплачивается.</w:t>
      </w:r>
      <w:r w:rsidR="00387ADC">
        <w:rPr>
          <w:rFonts w:ascii="Tahoma" w:eastAsia="Times New Roman" w:hAnsi="Tahoma" w:cs="Tahoma"/>
          <w:color w:val="000000"/>
          <w:lang w:eastAsia="ru-RU"/>
        </w:rPr>
        <w:t xml:space="preserve">                                             </w:t>
      </w:r>
      <w:r w:rsidR="00067266" w:rsidRPr="00387ADC">
        <w:rPr>
          <w:rFonts w:ascii="Tahoma" w:eastAsia="Times New Roman" w:hAnsi="Tahoma" w:cs="Tahoma"/>
          <w:color w:val="000000"/>
          <w:lang w:eastAsia="ru-RU"/>
        </w:rPr>
        <w:t>1.8</w:t>
      </w:r>
      <w:r w:rsidRPr="00387ADC">
        <w:rPr>
          <w:rFonts w:ascii="Tahoma" w:eastAsia="Times New Roman" w:hAnsi="Tahoma" w:cs="Tahoma"/>
          <w:color w:val="000000"/>
          <w:lang w:eastAsia="ru-RU"/>
        </w:rPr>
        <w:t>.</w:t>
      </w:r>
      <w:r w:rsidR="00067266" w:rsidRPr="00387ADC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387ADC">
        <w:rPr>
          <w:rFonts w:ascii="Tahoma" w:eastAsia="Times New Roman" w:hAnsi="Tahoma" w:cs="Tahoma"/>
          <w:color w:val="000000"/>
          <w:lang w:eastAsia="ru-RU"/>
        </w:rPr>
        <w:t xml:space="preserve">Участники Конкурса, ставшие победителями по результатам оценки работ Жюри премии </w:t>
      </w:r>
      <w:r w:rsidR="00067266" w:rsidRPr="00387ADC">
        <w:rPr>
          <w:rFonts w:ascii="Tahoma" w:eastAsia="Times New Roman" w:hAnsi="Tahoma" w:cs="Tahoma"/>
          <w:color w:val="000000"/>
          <w:lang w:eastAsia="ru-RU"/>
        </w:rPr>
        <w:t>«ОТЛИЧНО»</w:t>
      </w:r>
      <w:r w:rsidRPr="00387ADC">
        <w:rPr>
          <w:rFonts w:ascii="Tahoma" w:eastAsia="Times New Roman" w:hAnsi="Tahoma" w:cs="Tahoma"/>
          <w:color w:val="000000"/>
          <w:lang w:eastAsia="ru-RU"/>
        </w:rPr>
        <w:t>, награждаются дипломами специально установленного образца.</w:t>
      </w:r>
    </w:p>
    <w:p w:rsidR="003949F5" w:rsidRPr="00387ADC" w:rsidRDefault="003949F5" w:rsidP="00387ADC">
      <w:pPr>
        <w:shd w:val="clear" w:color="auto" w:fill="FFFFFF"/>
        <w:spacing w:after="0" w:line="270" w:lineRule="atLeast"/>
        <w:jc w:val="both"/>
        <w:outlineLvl w:val="4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387ADC">
        <w:rPr>
          <w:rFonts w:ascii="Tahoma" w:eastAsia="Times New Roman" w:hAnsi="Tahoma" w:cs="Tahoma"/>
          <w:b/>
          <w:bCs/>
          <w:color w:val="000000"/>
          <w:lang w:eastAsia="ru-RU"/>
        </w:rPr>
        <w:t>2. НОМИНАЦИИ</w:t>
      </w:r>
    </w:p>
    <w:p w:rsidR="00743D50" w:rsidRPr="00387ADC" w:rsidRDefault="009B5FB2" w:rsidP="00387AD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ahoma" w:hAnsi="Tahoma" w:cs="Tahoma"/>
          <w:b/>
          <w:sz w:val="22"/>
          <w:szCs w:val="22"/>
        </w:rPr>
      </w:pPr>
      <w:r w:rsidRPr="00387ADC">
        <w:rPr>
          <w:rFonts w:ascii="Tahoma" w:hAnsi="Tahoma" w:cs="Tahoma"/>
          <w:b/>
          <w:sz w:val="22"/>
          <w:szCs w:val="22"/>
        </w:rPr>
        <w:t>ЭКО-ГРАЖДАНИН</w:t>
      </w:r>
    </w:p>
    <w:p w:rsidR="00387ADC" w:rsidRDefault="00743D50" w:rsidP="00387ADC">
      <w:pPr>
        <w:shd w:val="clear" w:color="auto" w:fill="FFFFFF"/>
        <w:spacing w:after="0" w:line="270" w:lineRule="atLeast"/>
        <w:jc w:val="both"/>
        <w:outlineLvl w:val="4"/>
        <w:rPr>
          <w:rFonts w:ascii="Tahoma" w:hAnsi="Tahoma" w:cs="Tahoma"/>
        </w:rPr>
      </w:pPr>
      <w:r w:rsidRPr="00387ADC">
        <w:rPr>
          <w:rFonts w:ascii="Tahoma" w:hAnsi="Tahoma" w:cs="Tahoma"/>
        </w:rPr>
        <w:t>Премия в данной номинации выдается</w:t>
      </w:r>
      <w:r w:rsidR="009B5FB2" w:rsidRPr="00387ADC">
        <w:rPr>
          <w:rFonts w:ascii="Tahoma" w:hAnsi="Tahoma" w:cs="Tahoma"/>
        </w:rPr>
        <w:t xml:space="preserve"> ИМЕННАЯ</w:t>
      </w:r>
      <w:r w:rsidRPr="00387ADC">
        <w:rPr>
          <w:rFonts w:ascii="Tahoma" w:hAnsi="Tahoma" w:cs="Tahoma"/>
        </w:rPr>
        <w:t xml:space="preserve"> за </w:t>
      </w:r>
      <w:r w:rsidR="00E17C0C" w:rsidRPr="00387ADC">
        <w:rPr>
          <w:rFonts w:ascii="Tahoma" w:hAnsi="Tahoma" w:cs="Tahoma"/>
        </w:rPr>
        <w:t>выдающийся вклад в области экологии и охраны окружающей среды, в том числе защита животных.</w:t>
      </w:r>
    </w:p>
    <w:p w:rsidR="00E75610" w:rsidRDefault="00387ADC" w:rsidP="00387ADC">
      <w:pPr>
        <w:shd w:val="clear" w:color="auto" w:fill="FFFFFF"/>
        <w:spacing w:after="0" w:line="270" w:lineRule="atLeast"/>
        <w:jc w:val="both"/>
        <w:outlineLvl w:val="4"/>
        <w:rPr>
          <w:rFonts w:ascii="Tahoma" w:hAnsi="Tahoma" w:cs="Tahoma"/>
          <w:b/>
          <w:lang w:val="en-US"/>
        </w:rPr>
      </w:pPr>
      <w:r>
        <w:rPr>
          <w:rFonts w:ascii="Tahoma" w:hAnsi="Tahoma" w:cs="Tahoma"/>
        </w:rPr>
        <w:t xml:space="preserve">2.     </w:t>
      </w:r>
      <w:r w:rsidR="00C774A6" w:rsidRPr="00387ADC">
        <w:rPr>
          <w:rFonts w:ascii="Tahoma" w:hAnsi="Tahoma" w:cs="Tahoma"/>
          <w:b/>
        </w:rPr>
        <w:t xml:space="preserve">ЭКО ПРЕДПРИЯТИЕ </w:t>
      </w:r>
      <w:r>
        <w:rPr>
          <w:rFonts w:ascii="Tahoma" w:hAnsi="Tahoma" w:cs="Tahoma"/>
          <w:b/>
        </w:rPr>
        <w:t xml:space="preserve">                                                                                         </w:t>
      </w:r>
    </w:p>
    <w:p w:rsidR="00387ADC" w:rsidRDefault="00C774A6" w:rsidP="00387ADC">
      <w:pPr>
        <w:shd w:val="clear" w:color="auto" w:fill="FFFFFF"/>
        <w:spacing w:after="0" w:line="270" w:lineRule="atLeast"/>
        <w:jc w:val="both"/>
        <w:outlineLvl w:val="4"/>
        <w:rPr>
          <w:rFonts w:ascii="Tahoma" w:hAnsi="Tahoma" w:cs="Tahoma"/>
        </w:rPr>
      </w:pPr>
      <w:r w:rsidRPr="00387ADC">
        <w:rPr>
          <w:rFonts w:ascii="Tahoma" w:hAnsi="Tahoma" w:cs="Tahoma"/>
        </w:rPr>
        <w:t xml:space="preserve">Премия в данной номинации выдается за: создание экологически чистых производств;  за содействие в сохранении и развитии локальных экосистем;  за рекультивацию и восстановление загрязненных территорий;  за разработку архитектурных и градостроительных проектов, отвечающих </w:t>
      </w:r>
      <w:proofErr w:type="gramStart"/>
      <w:r w:rsidRPr="00387ADC">
        <w:rPr>
          <w:rFonts w:ascii="Tahoma" w:hAnsi="Tahoma" w:cs="Tahoma"/>
        </w:rPr>
        <w:t>соврем</w:t>
      </w:r>
      <w:r w:rsidR="003D2AE0">
        <w:rPr>
          <w:rFonts w:ascii="Tahoma" w:hAnsi="Tahoma" w:cs="Tahoma"/>
        </w:rPr>
        <w:t>енным</w:t>
      </w:r>
      <w:proofErr w:type="gramEnd"/>
      <w:r w:rsidR="003D2AE0">
        <w:rPr>
          <w:rFonts w:ascii="Tahoma" w:hAnsi="Tahoma" w:cs="Tahoma"/>
        </w:rPr>
        <w:t xml:space="preserve"> экологическим требования, производство </w:t>
      </w:r>
      <w:proofErr w:type="spellStart"/>
      <w:r w:rsidR="003D2AE0">
        <w:rPr>
          <w:rFonts w:ascii="Tahoma" w:hAnsi="Tahoma" w:cs="Tahoma"/>
        </w:rPr>
        <w:t>экотоваров</w:t>
      </w:r>
      <w:proofErr w:type="spellEnd"/>
      <w:r w:rsidR="003D2AE0">
        <w:rPr>
          <w:rFonts w:ascii="Tahoma" w:hAnsi="Tahoma" w:cs="Tahoma"/>
        </w:rPr>
        <w:t xml:space="preserve"> и </w:t>
      </w:r>
      <w:proofErr w:type="spellStart"/>
      <w:r w:rsidR="003D2AE0">
        <w:rPr>
          <w:rFonts w:ascii="Tahoma" w:hAnsi="Tahoma" w:cs="Tahoma"/>
        </w:rPr>
        <w:t>экоуслуг</w:t>
      </w:r>
      <w:proofErr w:type="spellEnd"/>
      <w:r w:rsidR="003D2AE0">
        <w:rPr>
          <w:rFonts w:ascii="Tahoma" w:hAnsi="Tahoma" w:cs="Tahoma"/>
        </w:rPr>
        <w:t>.</w:t>
      </w:r>
    </w:p>
    <w:p w:rsidR="00E75610" w:rsidRPr="00E75610" w:rsidRDefault="00387ADC" w:rsidP="00387ADC">
      <w:pPr>
        <w:shd w:val="clear" w:color="auto" w:fill="FFFFFF"/>
        <w:spacing w:after="0" w:line="270" w:lineRule="atLeast"/>
        <w:jc w:val="both"/>
        <w:outlineLvl w:val="4"/>
        <w:rPr>
          <w:rStyle w:val="a6"/>
          <w:rFonts w:ascii="Tahoma" w:hAnsi="Tahoma" w:cs="Tahoma"/>
          <w:b w:val="0"/>
          <w:color w:val="000000"/>
          <w:shd w:val="clear" w:color="auto" w:fill="FFFFFF"/>
        </w:rPr>
      </w:pPr>
      <w:r>
        <w:rPr>
          <w:rFonts w:ascii="Tahoma" w:hAnsi="Tahoma" w:cs="Tahoma"/>
        </w:rPr>
        <w:t xml:space="preserve">3. </w:t>
      </w:r>
      <w:r w:rsidR="00AE3A48" w:rsidRPr="00387ADC">
        <w:rPr>
          <w:rFonts w:ascii="Tahoma" w:hAnsi="Tahoma" w:cs="Tahoma"/>
          <w:b/>
        </w:rPr>
        <w:t>ОБЩЕСТВЕННЫЕ ПРИРОДООХРАННЫЕ АКЦИИ</w:t>
      </w:r>
    </w:p>
    <w:p w:rsidR="000961DD" w:rsidRPr="00387ADC" w:rsidRDefault="00AE3A48" w:rsidP="00387ADC">
      <w:pPr>
        <w:shd w:val="clear" w:color="auto" w:fill="FFFFFF"/>
        <w:spacing w:after="0" w:line="270" w:lineRule="atLeast"/>
        <w:jc w:val="both"/>
        <w:outlineLvl w:val="4"/>
        <w:rPr>
          <w:rFonts w:ascii="Tahoma" w:hAnsi="Tahoma" w:cs="Tahoma"/>
          <w:color w:val="000000"/>
          <w:shd w:val="clear" w:color="auto" w:fill="FFFFFF"/>
        </w:rPr>
      </w:pPr>
      <w:proofErr w:type="gramStart"/>
      <w:r w:rsidRPr="00387ADC">
        <w:rPr>
          <w:rFonts w:ascii="Tahoma" w:hAnsi="Tahoma" w:cs="Tahoma"/>
          <w:color w:val="000000"/>
          <w:shd w:val="clear" w:color="auto" w:fill="FFFFFF"/>
        </w:rPr>
        <w:t xml:space="preserve">Кампании, направленные на привлечение средств экологических проектов, привлечение к ним общественного внимания, поддержка программ корпоративной </w:t>
      </w:r>
      <w:proofErr w:type="spellStart"/>
      <w:r w:rsidRPr="00387ADC">
        <w:rPr>
          <w:rFonts w:ascii="Tahoma" w:hAnsi="Tahoma" w:cs="Tahoma"/>
          <w:color w:val="000000"/>
          <w:shd w:val="clear" w:color="auto" w:fill="FFFFFF"/>
        </w:rPr>
        <w:t>экоответственности</w:t>
      </w:r>
      <w:proofErr w:type="spellEnd"/>
      <w:r w:rsidRPr="00387ADC">
        <w:rPr>
          <w:rFonts w:ascii="Tahoma" w:hAnsi="Tahoma" w:cs="Tahoma"/>
          <w:color w:val="000000"/>
          <w:shd w:val="clear" w:color="auto" w:fill="FFFFFF"/>
        </w:rPr>
        <w:t>.</w:t>
      </w:r>
      <w:proofErr w:type="gramEnd"/>
    </w:p>
    <w:p w:rsidR="003F2566" w:rsidRPr="00387ADC" w:rsidRDefault="00387ADC" w:rsidP="00387ADC">
      <w:pPr>
        <w:spacing w:before="100" w:beforeAutospacing="1" w:after="100" w:afterAutospacing="1" w:line="240" w:lineRule="auto"/>
        <w:ind w:right="21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 </w:t>
      </w:r>
      <w:r w:rsidR="00AE3A48" w:rsidRPr="00387ADC">
        <w:rPr>
          <w:rFonts w:ascii="Tahoma" w:hAnsi="Tahoma" w:cs="Tahoma"/>
          <w:b/>
        </w:rPr>
        <w:t xml:space="preserve">ИНФОРМАЦИОННАЯ ЭКО ОТКРЫТОСТЬ, СОЗДАНИЕ </w:t>
      </w:r>
      <w:proofErr w:type="gramStart"/>
      <w:r w:rsidR="00AE3A48" w:rsidRPr="00387ADC">
        <w:rPr>
          <w:rFonts w:ascii="Tahoma" w:hAnsi="Tahoma" w:cs="Tahoma"/>
          <w:b/>
        </w:rPr>
        <w:t>ПОЛОЖИТЕЛЬНОГО</w:t>
      </w:r>
      <w:proofErr w:type="gramEnd"/>
      <w:r w:rsidR="00AE3A48" w:rsidRPr="00387ADC">
        <w:rPr>
          <w:rFonts w:ascii="Tahoma" w:hAnsi="Tahoma" w:cs="Tahoma"/>
          <w:b/>
        </w:rPr>
        <w:t xml:space="preserve"> ЭКОИМИДЖА</w:t>
      </w:r>
    </w:p>
    <w:p w:rsidR="00AE3A48" w:rsidRDefault="00AE3A48" w:rsidP="00387ADC">
      <w:pPr>
        <w:spacing w:before="100" w:beforeAutospacing="1" w:after="100" w:afterAutospacing="1" w:line="240" w:lineRule="auto"/>
        <w:ind w:right="21"/>
        <w:contextualSpacing/>
        <w:jc w:val="both"/>
        <w:rPr>
          <w:rFonts w:ascii="Tahoma" w:hAnsi="Tahoma" w:cs="Tahoma"/>
          <w:color w:val="000000"/>
          <w:shd w:val="clear" w:color="auto" w:fill="FFFFFF"/>
        </w:rPr>
      </w:pPr>
      <w:r w:rsidRPr="00387ADC">
        <w:rPr>
          <w:rFonts w:ascii="Tahoma" w:hAnsi="Tahoma" w:cs="Tahoma"/>
          <w:color w:val="000000"/>
          <w:shd w:val="clear" w:color="auto" w:fill="FFFFFF"/>
        </w:rPr>
        <w:t>Кампании, направленные на формирование положительной ЭКОЛОГИЧЕСКОЙ репутации организации в деловой среде, в том числе разработка коммуникационных стратегий, отношения со СМИ и  государственными органами, органами местного самоуправления, неправительственными организациями и лидерами общественного мнения.</w:t>
      </w:r>
    </w:p>
    <w:p w:rsidR="002005EC" w:rsidRPr="00015009" w:rsidRDefault="002005EC" w:rsidP="00387ADC">
      <w:pPr>
        <w:spacing w:before="100" w:beforeAutospacing="1" w:after="100" w:afterAutospacing="1" w:line="240" w:lineRule="auto"/>
        <w:ind w:right="21"/>
        <w:contextualSpacing/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015009">
        <w:rPr>
          <w:rFonts w:ascii="Tahoma" w:hAnsi="Tahoma" w:cs="Tahoma"/>
          <w:b/>
          <w:color w:val="000000"/>
          <w:shd w:val="clear" w:color="auto" w:fill="FFFFFF"/>
        </w:rPr>
        <w:t>5. ЭКО</w:t>
      </w:r>
      <w:r w:rsidR="00627493">
        <w:rPr>
          <w:rFonts w:ascii="Tahoma" w:hAnsi="Tahoma" w:cs="Tahoma"/>
          <w:b/>
          <w:color w:val="000000"/>
          <w:shd w:val="clear" w:color="auto" w:fill="FFFFFF"/>
        </w:rPr>
        <w:t>-</w:t>
      </w:r>
      <w:r w:rsidRPr="00015009">
        <w:rPr>
          <w:rFonts w:ascii="Tahoma" w:hAnsi="Tahoma" w:cs="Tahoma"/>
          <w:b/>
          <w:color w:val="000000"/>
          <w:shd w:val="clear" w:color="auto" w:fill="FFFFFF"/>
        </w:rPr>
        <w:t>СМИ</w:t>
      </w:r>
    </w:p>
    <w:p w:rsidR="002005EC" w:rsidRPr="00015009" w:rsidRDefault="002005EC" w:rsidP="00387ADC">
      <w:pPr>
        <w:spacing w:before="100" w:beforeAutospacing="1" w:after="100" w:afterAutospacing="1" w:line="240" w:lineRule="auto"/>
        <w:ind w:right="2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Премия в данной номинации выдается </w:t>
      </w:r>
      <w:r w:rsidRPr="00015009">
        <w:rPr>
          <w:rFonts w:ascii="Tahoma" w:hAnsi="Tahoma" w:cs="Tahoma"/>
          <w:color w:val="000000"/>
          <w:shd w:val="clear" w:color="auto" w:fill="FFFFFF"/>
        </w:rPr>
        <w:t>за</w:t>
      </w:r>
      <w:r w:rsidR="00015009" w:rsidRPr="00015009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015009" w:rsidRPr="00015009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="00015009">
        <w:rPr>
          <w:rFonts w:ascii="Tahoma" w:hAnsi="Tahoma" w:cs="Tahoma"/>
          <w:color w:val="000000"/>
          <w:shd w:val="clear" w:color="auto" w:fill="FFFFFF"/>
        </w:rPr>
        <w:t xml:space="preserve"> освещение экологических</w:t>
      </w:r>
      <w:r w:rsidR="00015009" w:rsidRPr="00015009">
        <w:rPr>
          <w:rFonts w:ascii="Tahoma" w:hAnsi="Tahoma" w:cs="Tahoma"/>
          <w:color w:val="000000"/>
          <w:shd w:val="clear" w:color="auto" w:fill="FFFFFF"/>
        </w:rPr>
        <w:t xml:space="preserve"> мероприят</w:t>
      </w:r>
      <w:r w:rsidR="00015009">
        <w:rPr>
          <w:rFonts w:ascii="Tahoma" w:hAnsi="Tahoma" w:cs="Tahoma"/>
          <w:color w:val="000000"/>
          <w:shd w:val="clear" w:color="auto" w:fill="FFFFFF"/>
        </w:rPr>
        <w:t>ий</w:t>
      </w:r>
      <w:r w:rsidR="00015009" w:rsidRPr="00015009">
        <w:rPr>
          <w:rFonts w:ascii="Tahoma" w:hAnsi="Tahoma" w:cs="Tahoma"/>
          <w:color w:val="000000"/>
          <w:shd w:val="clear" w:color="auto" w:fill="FFFFFF"/>
        </w:rPr>
        <w:t xml:space="preserve">, актуальной </w:t>
      </w:r>
      <w:proofErr w:type="spellStart"/>
      <w:r w:rsidR="00015009" w:rsidRPr="00015009">
        <w:rPr>
          <w:rFonts w:ascii="Tahoma" w:hAnsi="Tahoma" w:cs="Tahoma"/>
          <w:color w:val="000000"/>
          <w:shd w:val="clear" w:color="auto" w:fill="FFFFFF"/>
        </w:rPr>
        <w:t>экопроблемы</w:t>
      </w:r>
      <w:proofErr w:type="spellEnd"/>
      <w:r w:rsidR="00015009">
        <w:rPr>
          <w:rFonts w:ascii="Tahoma" w:hAnsi="Tahoma" w:cs="Tahoma"/>
          <w:color w:val="000000"/>
          <w:shd w:val="clear" w:color="auto" w:fill="FFFFFF"/>
        </w:rPr>
        <w:t>.</w:t>
      </w:r>
    </w:p>
    <w:p w:rsidR="00025341" w:rsidRPr="00387ADC" w:rsidRDefault="00025341" w:rsidP="00387ADC">
      <w:pPr>
        <w:shd w:val="clear" w:color="auto" w:fill="FFFFFF"/>
        <w:spacing w:after="0" w:line="270" w:lineRule="atLeast"/>
        <w:jc w:val="both"/>
        <w:outlineLvl w:val="4"/>
        <w:rPr>
          <w:rFonts w:ascii="Tahoma" w:eastAsia="Times New Roman" w:hAnsi="Tahoma" w:cs="Tahoma"/>
          <w:b/>
          <w:bCs/>
          <w:color w:val="000000"/>
          <w:lang w:eastAsia="ru-RU"/>
        </w:rPr>
      </w:pPr>
    </w:p>
    <w:p w:rsidR="003949F5" w:rsidRPr="00387ADC" w:rsidRDefault="003949F5" w:rsidP="00387ADC">
      <w:pPr>
        <w:shd w:val="clear" w:color="auto" w:fill="FFFFFF"/>
        <w:spacing w:after="0" w:line="270" w:lineRule="atLeast"/>
        <w:jc w:val="both"/>
        <w:outlineLvl w:val="4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387ADC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3. ПОРЯДОК РАССМОТРЕНИЯ ЗАЯВОК И ОПРЕДЕЛЕНИЯ ЛАУРЕАТОВ И ДИПЛОМАНТОВ </w:t>
      </w:r>
      <w:r w:rsidR="00025341" w:rsidRPr="00387ADC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ЭКОЛОГИЧЕСКОЙ  </w:t>
      </w:r>
      <w:r w:rsidRPr="00387ADC">
        <w:rPr>
          <w:rFonts w:ascii="Tahoma" w:eastAsia="Times New Roman" w:hAnsi="Tahoma" w:cs="Tahoma"/>
          <w:b/>
          <w:bCs/>
          <w:color w:val="000000"/>
          <w:lang w:eastAsia="ru-RU"/>
        </w:rPr>
        <w:t>ПРЕМИИ</w:t>
      </w:r>
      <w:r w:rsidR="00025341" w:rsidRPr="00387ADC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r w:rsidR="00025341" w:rsidRPr="00387ADC">
        <w:rPr>
          <w:rFonts w:ascii="Tahoma" w:eastAsia="Times New Roman" w:hAnsi="Tahoma" w:cs="Tahoma"/>
          <w:b/>
          <w:color w:val="000000"/>
          <w:lang w:eastAsia="ru-RU"/>
        </w:rPr>
        <w:t>«ОТЛИЧНО»</w:t>
      </w:r>
      <w:r w:rsidR="00025341" w:rsidRPr="00387ADC">
        <w:rPr>
          <w:rFonts w:ascii="Tahoma" w:eastAsia="Times New Roman" w:hAnsi="Tahoma" w:cs="Tahoma"/>
          <w:color w:val="000000"/>
          <w:lang w:eastAsia="ru-RU"/>
        </w:rPr>
        <w:t> </w:t>
      </w:r>
      <w:r w:rsidRPr="00387ADC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В ОБЛАСТИ РАЗВИТИЯ ОБЩЕСТВЕННЫХ СВЯЗЕЙ </w:t>
      </w:r>
    </w:p>
    <w:p w:rsidR="003949F5" w:rsidRPr="00387ADC" w:rsidRDefault="003949F5" w:rsidP="00387ADC">
      <w:pPr>
        <w:shd w:val="clear" w:color="auto" w:fill="FFFFFF"/>
        <w:spacing w:after="0" w:line="270" w:lineRule="atLeast"/>
        <w:jc w:val="both"/>
        <w:outlineLvl w:val="4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387ADC">
        <w:rPr>
          <w:rFonts w:ascii="Tahoma" w:eastAsia="Times New Roman" w:hAnsi="Tahoma" w:cs="Tahoma"/>
          <w:color w:val="000000"/>
          <w:lang w:eastAsia="ru-RU"/>
        </w:rPr>
        <w:t>3.1.</w:t>
      </w:r>
      <w:r w:rsidR="00025341" w:rsidRPr="00387ADC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387ADC">
        <w:rPr>
          <w:rFonts w:ascii="Tahoma" w:eastAsia="Times New Roman" w:hAnsi="Tahoma" w:cs="Tahoma"/>
          <w:color w:val="000000"/>
          <w:lang w:eastAsia="ru-RU"/>
        </w:rPr>
        <w:t xml:space="preserve">Для участия в Конкурсе необходимо представить в Исполнительную дирекцию премии </w:t>
      </w:r>
      <w:r w:rsidR="00025341" w:rsidRPr="00387ADC">
        <w:rPr>
          <w:rFonts w:ascii="Tahoma" w:eastAsia="Times New Roman" w:hAnsi="Tahoma" w:cs="Tahoma"/>
          <w:color w:val="000000"/>
          <w:lang w:eastAsia="ru-RU"/>
        </w:rPr>
        <w:t>«ОТЛИЧНО» </w:t>
      </w:r>
      <w:r w:rsidRPr="00387ADC">
        <w:rPr>
          <w:rFonts w:ascii="Tahoma" w:eastAsia="Times New Roman" w:hAnsi="Tahoma" w:cs="Tahoma"/>
          <w:color w:val="000000"/>
          <w:lang w:eastAsia="ru-RU"/>
        </w:rPr>
        <w:t xml:space="preserve"> следующие документы и информацию:</w:t>
      </w:r>
    </w:p>
    <w:p w:rsidR="00E75610" w:rsidRDefault="003949F5" w:rsidP="00280366">
      <w:pPr>
        <w:shd w:val="clear" w:color="auto" w:fill="FFFFFF"/>
        <w:spacing w:after="270" w:line="270" w:lineRule="atLeast"/>
        <w:jc w:val="both"/>
        <w:outlineLvl w:val="4"/>
        <w:rPr>
          <w:rFonts w:ascii="Tahoma" w:eastAsia="Times New Roman" w:hAnsi="Tahoma" w:cs="Tahoma"/>
          <w:color w:val="000000"/>
          <w:lang w:val="en-US" w:eastAsia="ru-RU"/>
        </w:rPr>
      </w:pPr>
      <w:r w:rsidRPr="00387ADC">
        <w:rPr>
          <w:rFonts w:ascii="Tahoma" w:eastAsia="Times New Roman" w:hAnsi="Tahoma" w:cs="Tahoma"/>
          <w:color w:val="000000"/>
          <w:lang w:eastAsia="ru-RU"/>
        </w:rPr>
        <w:t>Заполненную заявку установленного образца в срок до 2</w:t>
      </w:r>
      <w:r w:rsidR="00025341" w:rsidRPr="00387ADC">
        <w:rPr>
          <w:rFonts w:ascii="Tahoma" w:eastAsia="Times New Roman" w:hAnsi="Tahoma" w:cs="Tahoma"/>
          <w:color w:val="000000"/>
          <w:lang w:eastAsia="ru-RU"/>
        </w:rPr>
        <w:t xml:space="preserve">8 </w:t>
      </w:r>
      <w:r w:rsidRPr="00387ADC">
        <w:rPr>
          <w:rFonts w:ascii="Tahoma" w:eastAsia="Times New Roman" w:hAnsi="Tahoma" w:cs="Tahoma"/>
          <w:color w:val="000000"/>
          <w:lang w:eastAsia="ru-RU"/>
        </w:rPr>
        <w:t>декабря текущего года</w:t>
      </w:r>
      <w:r w:rsidR="00387ADC">
        <w:rPr>
          <w:rFonts w:ascii="Tahoma" w:eastAsia="Times New Roman" w:hAnsi="Tahoma" w:cs="Tahoma"/>
          <w:color w:val="000000"/>
          <w:lang w:eastAsia="ru-RU"/>
        </w:rPr>
        <w:t xml:space="preserve">.                    </w:t>
      </w:r>
      <w:r w:rsidRPr="00387ADC">
        <w:rPr>
          <w:rFonts w:ascii="Tahoma" w:eastAsia="Times New Roman" w:hAnsi="Tahoma" w:cs="Tahoma"/>
          <w:color w:val="000000"/>
          <w:lang w:eastAsia="ru-RU"/>
        </w:rPr>
        <w:t>3.2.</w:t>
      </w:r>
      <w:r w:rsidR="00025341" w:rsidRPr="00387ADC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387ADC">
        <w:rPr>
          <w:rFonts w:ascii="Tahoma" w:eastAsia="Times New Roman" w:hAnsi="Tahoma" w:cs="Tahoma"/>
          <w:color w:val="000000"/>
          <w:lang w:eastAsia="ru-RU"/>
        </w:rPr>
        <w:t>На Конкурс принимаются проекты, осуществленные в </w:t>
      </w:r>
      <w:r w:rsidR="00025341" w:rsidRPr="00387ADC">
        <w:rPr>
          <w:rFonts w:ascii="Tahoma" w:eastAsia="Times New Roman" w:hAnsi="Tahoma" w:cs="Tahoma"/>
          <w:color w:val="000000"/>
          <w:lang w:eastAsia="ru-RU"/>
        </w:rPr>
        <w:t>течени</w:t>
      </w:r>
      <w:r w:rsidR="000961DD" w:rsidRPr="00387ADC">
        <w:rPr>
          <w:rFonts w:ascii="Tahoma" w:eastAsia="Times New Roman" w:hAnsi="Tahoma" w:cs="Tahoma"/>
          <w:color w:val="000000"/>
          <w:lang w:eastAsia="ru-RU"/>
        </w:rPr>
        <w:t>е</w:t>
      </w:r>
      <w:r w:rsidR="00025341" w:rsidRPr="00387ADC">
        <w:rPr>
          <w:rFonts w:ascii="Tahoma" w:eastAsia="Times New Roman" w:hAnsi="Tahoma" w:cs="Tahoma"/>
          <w:color w:val="000000"/>
          <w:lang w:eastAsia="ru-RU"/>
        </w:rPr>
        <w:t xml:space="preserve"> последних трех лет</w:t>
      </w:r>
      <w:r w:rsidRPr="00387ADC">
        <w:rPr>
          <w:rFonts w:ascii="Tahoma" w:eastAsia="Times New Roman" w:hAnsi="Tahoma" w:cs="Tahoma"/>
          <w:color w:val="000000"/>
          <w:lang w:eastAsia="ru-RU"/>
        </w:rPr>
        <w:t>.</w:t>
      </w:r>
      <w:r w:rsidR="00387ADC">
        <w:rPr>
          <w:rFonts w:ascii="Tahoma" w:eastAsia="Times New Roman" w:hAnsi="Tahoma" w:cs="Tahoma"/>
          <w:color w:val="000000"/>
          <w:lang w:eastAsia="ru-RU"/>
        </w:rPr>
        <w:t xml:space="preserve">  </w:t>
      </w:r>
      <w:r w:rsidRPr="00387ADC">
        <w:rPr>
          <w:rFonts w:ascii="Tahoma" w:eastAsia="Times New Roman" w:hAnsi="Tahoma" w:cs="Tahoma"/>
          <w:color w:val="000000"/>
          <w:lang w:eastAsia="ru-RU"/>
        </w:rPr>
        <w:t>3.3.</w:t>
      </w:r>
      <w:r w:rsidR="00025341" w:rsidRPr="00387ADC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387ADC">
        <w:rPr>
          <w:rFonts w:ascii="Tahoma" w:eastAsia="Times New Roman" w:hAnsi="Tahoma" w:cs="Tahoma"/>
          <w:color w:val="000000"/>
          <w:lang w:eastAsia="ru-RU"/>
        </w:rPr>
        <w:t xml:space="preserve">Заявка на участие в Конкурсе может быть снята заявителем не позднее, чем за 15 дней до даты окончания сбора заявок. </w:t>
      </w:r>
    </w:p>
    <w:p w:rsidR="00E75610" w:rsidRDefault="003949F5" w:rsidP="00E75610">
      <w:pPr>
        <w:shd w:val="clear" w:color="auto" w:fill="FFFFFF"/>
        <w:spacing w:after="0" w:line="240" w:lineRule="auto"/>
        <w:jc w:val="both"/>
        <w:outlineLvl w:val="4"/>
        <w:rPr>
          <w:rFonts w:ascii="Tahoma" w:eastAsia="Times New Roman" w:hAnsi="Tahoma" w:cs="Tahoma"/>
          <w:color w:val="000000"/>
          <w:lang w:val="en-US" w:eastAsia="ru-RU"/>
        </w:rPr>
      </w:pPr>
      <w:r w:rsidRPr="00387ADC">
        <w:rPr>
          <w:rFonts w:ascii="Tahoma" w:eastAsia="Times New Roman" w:hAnsi="Tahoma" w:cs="Tahoma"/>
          <w:color w:val="000000"/>
          <w:lang w:eastAsia="ru-RU"/>
        </w:rPr>
        <w:lastRenderedPageBreak/>
        <w:t xml:space="preserve">Материалы, присланные на конкурс, остаются в собственности Исполнительной дирекции премии </w:t>
      </w:r>
      <w:r w:rsidR="00025341" w:rsidRPr="00387ADC">
        <w:rPr>
          <w:rFonts w:ascii="Tahoma" w:eastAsia="Times New Roman" w:hAnsi="Tahoma" w:cs="Tahoma"/>
          <w:color w:val="000000"/>
          <w:lang w:eastAsia="ru-RU"/>
        </w:rPr>
        <w:t>«ОТЛИЧНО»</w:t>
      </w:r>
      <w:r w:rsidRPr="00387ADC">
        <w:rPr>
          <w:rFonts w:ascii="Tahoma" w:eastAsia="Times New Roman" w:hAnsi="Tahoma" w:cs="Tahoma"/>
          <w:color w:val="000000"/>
          <w:lang w:eastAsia="ru-RU"/>
        </w:rPr>
        <w:t>.</w:t>
      </w:r>
      <w:r w:rsidR="00387ADC">
        <w:rPr>
          <w:rFonts w:ascii="Tahoma" w:eastAsia="Times New Roman" w:hAnsi="Tahoma" w:cs="Tahoma"/>
          <w:color w:val="000000"/>
          <w:lang w:eastAsia="ru-RU"/>
        </w:rPr>
        <w:t xml:space="preserve">                     </w:t>
      </w:r>
      <w:r w:rsidRPr="00387ADC">
        <w:rPr>
          <w:rFonts w:ascii="Tahoma" w:eastAsia="Times New Roman" w:hAnsi="Tahoma" w:cs="Tahoma"/>
          <w:color w:val="000000"/>
          <w:lang w:eastAsia="ru-RU"/>
        </w:rPr>
        <w:t>3.4.</w:t>
      </w:r>
      <w:r w:rsidR="00025341" w:rsidRPr="00387ADC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387ADC">
        <w:rPr>
          <w:rFonts w:ascii="Tahoma" w:eastAsia="Times New Roman" w:hAnsi="Tahoma" w:cs="Tahoma"/>
          <w:color w:val="000000"/>
          <w:lang w:eastAsia="ru-RU"/>
        </w:rPr>
        <w:t>Выдвижение работ на Конкурс может происходить по инициативе заказчика, исполнителя, авторского коллектива или экспертной группы при условии обладания правами на заявленный проект.</w:t>
      </w:r>
      <w:r w:rsidR="00387ADC">
        <w:rPr>
          <w:rFonts w:ascii="Tahoma" w:eastAsia="Times New Roman" w:hAnsi="Tahoma" w:cs="Tahoma"/>
          <w:color w:val="000000"/>
          <w:lang w:eastAsia="ru-RU"/>
        </w:rPr>
        <w:t xml:space="preserve">                                                                                     </w:t>
      </w:r>
      <w:r w:rsidRPr="00387ADC">
        <w:rPr>
          <w:rFonts w:ascii="Tahoma" w:eastAsia="Times New Roman" w:hAnsi="Tahoma" w:cs="Tahoma"/>
          <w:color w:val="000000"/>
          <w:lang w:eastAsia="ru-RU"/>
        </w:rPr>
        <w:t>3.5.</w:t>
      </w:r>
      <w:r w:rsidR="00025341" w:rsidRPr="00387ADC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387ADC">
        <w:rPr>
          <w:rFonts w:ascii="Tahoma" w:eastAsia="Times New Roman" w:hAnsi="Tahoma" w:cs="Tahoma"/>
          <w:color w:val="000000"/>
          <w:lang w:eastAsia="ru-RU"/>
        </w:rPr>
        <w:t xml:space="preserve">Исполнительная дирекция премии </w:t>
      </w:r>
      <w:r w:rsidR="00025341" w:rsidRPr="00387ADC">
        <w:rPr>
          <w:rFonts w:ascii="Tahoma" w:eastAsia="Times New Roman" w:hAnsi="Tahoma" w:cs="Tahoma"/>
          <w:color w:val="000000"/>
          <w:lang w:eastAsia="ru-RU"/>
        </w:rPr>
        <w:t>«ОТЛИЧНО» </w:t>
      </w:r>
      <w:r w:rsidRPr="00387ADC">
        <w:rPr>
          <w:rFonts w:ascii="Tahoma" w:eastAsia="Times New Roman" w:hAnsi="Tahoma" w:cs="Tahoma"/>
          <w:color w:val="000000"/>
          <w:lang w:eastAsia="ru-RU"/>
        </w:rPr>
        <w:t xml:space="preserve"> вправе публиковать краткое описание проекта, указанную в нем контактную информацию</w:t>
      </w:r>
      <w:r w:rsidR="00025341" w:rsidRPr="00387ADC">
        <w:rPr>
          <w:rFonts w:ascii="Tahoma" w:eastAsia="Times New Roman" w:hAnsi="Tahoma" w:cs="Tahoma"/>
          <w:color w:val="000000"/>
          <w:lang w:eastAsia="ru-RU"/>
        </w:rPr>
        <w:t>.</w:t>
      </w:r>
      <w:r w:rsidR="00387ADC">
        <w:rPr>
          <w:rFonts w:ascii="Tahoma" w:eastAsia="Times New Roman" w:hAnsi="Tahoma" w:cs="Tahoma"/>
          <w:color w:val="000000"/>
          <w:lang w:eastAsia="ru-RU"/>
        </w:rPr>
        <w:t xml:space="preserve"> </w:t>
      </w:r>
    </w:p>
    <w:p w:rsidR="00E75610" w:rsidRDefault="00387ADC" w:rsidP="00E75610">
      <w:pPr>
        <w:shd w:val="clear" w:color="auto" w:fill="FFFFFF"/>
        <w:spacing w:after="0" w:line="240" w:lineRule="auto"/>
        <w:jc w:val="both"/>
        <w:outlineLvl w:val="4"/>
        <w:rPr>
          <w:rFonts w:ascii="Tahoma" w:eastAsia="Times New Roman" w:hAnsi="Tahoma" w:cs="Tahoma"/>
          <w:color w:val="000000"/>
          <w:lang w:val="en-US"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3949F5" w:rsidRPr="00387ADC">
        <w:rPr>
          <w:rFonts w:ascii="Tahoma" w:eastAsia="Times New Roman" w:hAnsi="Tahoma" w:cs="Tahoma"/>
          <w:color w:val="000000"/>
          <w:lang w:eastAsia="ru-RU"/>
        </w:rPr>
        <w:t>3.6.</w:t>
      </w:r>
      <w:r w:rsidR="00025341" w:rsidRPr="00387ADC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3949F5" w:rsidRPr="00387ADC">
        <w:rPr>
          <w:rFonts w:ascii="Tahoma" w:eastAsia="Times New Roman" w:hAnsi="Tahoma" w:cs="Tahoma"/>
          <w:color w:val="000000"/>
          <w:lang w:eastAsia="ru-RU"/>
        </w:rPr>
        <w:t>Конкурс проходит в </w:t>
      </w:r>
      <w:r w:rsidR="00551873">
        <w:rPr>
          <w:rFonts w:ascii="Tahoma" w:eastAsia="Times New Roman" w:hAnsi="Tahoma" w:cs="Tahoma"/>
          <w:color w:val="000000"/>
          <w:lang w:eastAsia="ru-RU"/>
        </w:rPr>
        <w:t>два</w:t>
      </w:r>
      <w:r w:rsidR="003949F5" w:rsidRPr="00387ADC">
        <w:rPr>
          <w:rFonts w:ascii="Tahoma" w:eastAsia="Times New Roman" w:hAnsi="Tahoma" w:cs="Tahoma"/>
          <w:color w:val="000000"/>
          <w:lang w:eastAsia="ru-RU"/>
        </w:rPr>
        <w:t xml:space="preserve"> тура:</w:t>
      </w:r>
      <w:r w:rsidR="00E75610">
        <w:rPr>
          <w:rFonts w:ascii="Tahoma" w:eastAsia="Times New Roman" w:hAnsi="Tahoma" w:cs="Tahoma"/>
          <w:color w:val="000000"/>
          <w:lang w:eastAsia="ru-RU"/>
        </w:rPr>
        <w:t xml:space="preserve">    </w:t>
      </w:r>
    </w:p>
    <w:p w:rsidR="00E75610" w:rsidRDefault="003949F5" w:rsidP="00E75610">
      <w:pPr>
        <w:shd w:val="clear" w:color="auto" w:fill="FFFFFF"/>
        <w:spacing w:after="0" w:line="240" w:lineRule="auto"/>
        <w:jc w:val="both"/>
        <w:outlineLvl w:val="4"/>
        <w:rPr>
          <w:rFonts w:ascii="Tahoma" w:eastAsia="Times New Roman" w:hAnsi="Tahoma" w:cs="Tahoma"/>
          <w:color w:val="000000"/>
          <w:lang w:val="en-US" w:eastAsia="ru-RU"/>
        </w:rPr>
      </w:pPr>
      <w:r w:rsidRPr="00387ADC">
        <w:rPr>
          <w:rFonts w:ascii="Tahoma" w:eastAsia="Times New Roman" w:hAnsi="Tahoma" w:cs="Tahoma"/>
          <w:color w:val="000000"/>
          <w:lang w:eastAsia="ru-RU"/>
        </w:rPr>
        <w:t xml:space="preserve">· Первый тур Конкурса предполагает техническую экспертизу оформления проекта в соответствии с рекомендациями и осуществляется силами Исполнительной дирекции премии </w:t>
      </w:r>
      <w:r w:rsidR="00025341" w:rsidRPr="00387ADC">
        <w:rPr>
          <w:rFonts w:ascii="Tahoma" w:eastAsia="Times New Roman" w:hAnsi="Tahoma" w:cs="Tahoma"/>
          <w:color w:val="000000"/>
          <w:lang w:eastAsia="ru-RU"/>
        </w:rPr>
        <w:t>«ОТЛИЧНО</w:t>
      </w:r>
      <w:r w:rsidR="000961DD" w:rsidRPr="00387ADC">
        <w:rPr>
          <w:rFonts w:ascii="Tahoma" w:eastAsia="Times New Roman" w:hAnsi="Tahoma" w:cs="Tahoma"/>
          <w:color w:val="000000"/>
          <w:lang w:eastAsia="ru-RU"/>
        </w:rPr>
        <w:t>»</w:t>
      </w:r>
      <w:r w:rsidRPr="00387ADC">
        <w:rPr>
          <w:rFonts w:ascii="Tahoma" w:eastAsia="Times New Roman" w:hAnsi="Tahoma" w:cs="Tahoma"/>
          <w:color w:val="000000"/>
          <w:lang w:eastAsia="ru-RU"/>
        </w:rPr>
        <w:t xml:space="preserve">. Исполнительная дирекция премии </w:t>
      </w:r>
      <w:r w:rsidR="00025341" w:rsidRPr="00387ADC">
        <w:rPr>
          <w:rFonts w:ascii="Tahoma" w:eastAsia="Times New Roman" w:hAnsi="Tahoma" w:cs="Tahoma"/>
          <w:color w:val="000000"/>
          <w:lang w:eastAsia="ru-RU"/>
        </w:rPr>
        <w:t xml:space="preserve">«ОТЛИЧНО»  </w:t>
      </w:r>
      <w:r w:rsidRPr="00387ADC">
        <w:rPr>
          <w:rFonts w:ascii="Tahoma" w:eastAsia="Times New Roman" w:hAnsi="Tahoma" w:cs="Tahoma"/>
          <w:color w:val="000000"/>
          <w:lang w:eastAsia="ru-RU"/>
        </w:rPr>
        <w:t>вправе отклонить заявку или предложить внести дополнения в материалы, если они не прошли техническую экспертизу на соответствие требованиям оформления.</w:t>
      </w:r>
      <w:r w:rsidR="00387ADC">
        <w:rPr>
          <w:rFonts w:ascii="Tahoma" w:eastAsia="Times New Roman" w:hAnsi="Tahoma" w:cs="Tahoma"/>
          <w:color w:val="000000"/>
          <w:lang w:eastAsia="ru-RU"/>
        </w:rPr>
        <w:t xml:space="preserve">     </w:t>
      </w:r>
    </w:p>
    <w:p w:rsidR="00E75610" w:rsidRDefault="003949F5" w:rsidP="00E75610">
      <w:pPr>
        <w:shd w:val="clear" w:color="auto" w:fill="FFFFFF"/>
        <w:spacing w:after="0" w:line="240" w:lineRule="auto"/>
        <w:jc w:val="both"/>
        <w:outlineLvl w:val="4"/>
        <w:rPr>
          <w:rFonts w:ascii="Tahoma" w:eastAsia="Times New Roman" w:hAnsi="Tahoma" w:cs="Tahoma"/>
          <w:color w:val="000000"/>
          <w:lang w:val="en-US" w:eastAsia="ru-RU"/>
        </w:rPr>
      </w:pPr>
      <w:r w:rsidRPr="00387ADC">
        <w:rPr>
          <w:rFonts w:ascii="Tahoma" w:eastAsia="Times New Roman" w:hAnsi="Tahoma" w:cs="Tahoma"/>
          <w:color w:val="000000"/>
          <w:lang w:eastAsia="ru-RU"/>
        </w:rPr>
        <w:t>· Оценка содержания конкурсных проектов и голосование в соответствии с установленными критериями осуществляется членами Жюри премии на втором туре конкурса.</w:t>
      </w:r>
      <w:r w:rsidR="00551873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387ADC">
        <w:rPr>
          <w:rFonts w:ascii="Tahoma" w:eastAsia="Times New Roman" w:hAnsi="Tahoma" w:cs="Tahoma"/>
          <w:color w:val="000000"/>
          <w:lang w:eastAsia="ru-RU"/>
        </w:rPr>
        <w:t xml:space="preserve">Окончательное решение о присуждении премии </w:t>
      </w:r>
      <w:r w:rsidR="00D40296" w:rsidRPr="00387ADC">
        <w:rPr>
          <w:rFonts w:ascii="Tahoma" w:eastAsia="Times New Roman" w:hAnsi="Tahoma" w:cs="Tahoma"/>
          <w:color w:val="000000"/>
          <w:lang w:eastAsia="ru-RU"/>
        </w:rPr>
        <w:t>«ОТЛИЧНО» </w:t>
      </w:r>
      <w:r w:rsidRPr="00387ADC">
        <w:rPr>
          <w:rFonts w:ascii="Tahoma" w:eastAsia="Times New Roman" w:hAnsi="Tahoma" w:cs="Tahoma"/>
          <w:color w:val="000000"/>
          <w:lang w:eastAsia="ru-RU"/>
        </w:rPr>
        <w:t>принимает</w:t>
      </w:r>
      <w:r w:rsidR="00D40296" w:rsidRPr="00387ADC">
        <w:rPr>
          <w:rFonts w:ascii="Tahoma" w:eastAsia="Times New Roman" w:hAnsi="Tahoma" w:cs="Tahoma"/>
          <w:color w:val="000000"/>
          <w:lang w:eastAsia="ru-RU"/>
        </w:rPr>
        <w:t>ся на совместном заседании Жюри</w:t>
      </w:r>
      <w:r w:rsidR="00280366">
        <w:rPr>
          <w:rFonts w:ascii="Tahoma" w:eastAsia="Times New Roman" w:hAnsi="Tahoma" w:cs="Tahoma"/>
          <w:color w:val="000000"/>
          <w:lang w:eastAsia="ru-RU"/>
        </w:rPr>
        <w:t xml:space="preserve">                                                                                   </w:t>
      </w:r>
    </w:p>
    <w:p w:rsidR="003949F5" w:rsidRDefault="003949F5" w:rsidP="00E75610">
      <w:pPr>
        <w:shd w:val="clear" w:color="auto" w:fill="FFFFFF"/>
        <w:spacing w:after="0" w:line="240" w:lineRule="auto"/>
        <w:jc w:val="both"/>
        <w:outlineLvl w:val="4"/>
        <w:rPr>
          <w:rFonts w:ascii="Tahoma" w:eastAsia="Times New Roman" w:hAnsi="Tahoma" w:cs="Tahoma"/>
          <w:color w:val="000000"/>
          <w:lang w:val="en-US" w:eastAsia="ru-RU"/>
        </w:rPr>
      </w:pPr>
      <w:r w:rsidRPr="00387ADC">
        <w:rPr>
          <w:rFonts w:ascii="Tahoma" w:eastAsia="Times New Roman" w:hAnsi="Tahoma" w:cs="Tahoma"/>
          <w:color w:val="000000"/>
          <w:lang w:eastAsia="ru-RU"/>
        </w:rPr>
        <w:t>3.</w:t>
      </w:r>
      <w:r w:rsidR="00D40296" w:rsidRPr="00387ADC">
        <w:rPr>
          <w:rFonts w:ascii="Tahoma" w:eastAsia="Times New Roman" w:hAnsi="Tahoma" w:cs="Tahoma"/>
          <w:color w:val="000000"/>
          <w:lang w:eastAsia="ru-RU"/>
        </w:rPr>
        <w:t>7</w:t>
      </w:r>
      <w:r w:rsidRPr="00387ADC">
        <w:rPr>
          <w:rFonts w:ascii="Tahoma" w:eastAsia="Times New Roman" w:hAnsi="Tahoma" w:cs="Tahoma"/>
          <w:color w:val="000000"/>
          <w:lang w:eastAsia="ru-RU"/>
        </w:rPr>
        <w:t>.</w:t>
      </w:r>
      <w:r w:rsidR="00D40296" w:rsidRPr="00387ADC">
        <w:rPr>
          <w:rFonts w:ascii="Tahoma" w:eastAsia="Times New Roman" w:hAnsi="Tahoma" w:cs="Tahoma"/>
          <w:color w:val="000000"/>
          <w:lang w:eastAsia="ru-RU"/>
        </w:rPr>
        <w:t xml:space="preserve">  </w:t>
      </w:r>
      <w:r w:rsidRPr="00387ADC">
        <w:rPr>
          <w:rFonts w:ascii="Tahoma" w:eastAsia="Times New Roman" w:hAnsi="Tahoma" w:cs="Tahoma"/>
          <w:color w:val="000000"/>
          <w:lang w:eastAsia="ru-RU"/>
        </w:rPr>
        <w:t>Имена победителей не оглашаются до момента проведения церемонии награждения.</w:t>
      </w:r>
    </w:p>
    <w:p w:rsidR="00E75610" w:rsidRPr="00E75610" w:rsidRDefault="00E75610" w:rsidP="00E75610">
      <w:pPr>
        <w:shd w:val="clear" w:color="auto" w:fill="FFFFFF"/>
        <w:spacing w:after="0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lang w:val="en-US" w:eastAsia="ru-RU"/>
        </w:rPr>
      </w:pPr>
    </w:p>
    <w:p w:rsidR="000422B6" w:rsidRPr="00387ADC" w:rsidRDefault="00D40296" w:rsidP="00387ADC">
      <w:pPr>
        <w:shd w:val="clear" w:color="auto" w:fill="FFFFFF"/>
        <w:spacing w:after="0" w:line="270" w:lineRule="atLeast"/>
        <w:jc w:val="both"/>
        <w:outlineLvl w:val="4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387ADC">
        <w:rPr>
          <w:rFonts w:ascii="Tahoma" w:eastAsia="Times New Roman" w:hAnsi="Tahoma" w:cs="Tahoma"/>
          <w:b/>
          <w:bCs/>
          <w:color w:val="000000"/>
          <w:lang w:eastAsia="ru-RU"/>
        </w:rPr>
        <w:t>4</w:t>
      </w:r>
      <w:r w:rsidR="000422B6" w:rsidRPr="00387ADC">
        <w:rPr>
          <w:rFonts w:ascii="Tahoma" w:eastAsia="Times New Roman" w:hAnsi="Tahoma" w:cs="Tahoma"/>
          <w:b/>
          <w:bCs/>
          <w:color w:val="000000"/>
          <w:lang w:eastAsia="ru-RU"/>
        </w:rPr>
        <w:t>. ЖЮРИ РЕГИОНАЛЬНОЙ ПРЕМИИ</w:t>
      </w:r>
    </w:p>
    <w:p w:rsidR="000422B6" w:rsidRPr="00387ADC" w:rsidRDefault="00D40296" w:rsidP="00387ADC">
      <w:pPr>
        <w:shd w:val="clear" w:color="auto" w:fill="FFFFFF"/>
        <w:spacing w:after="0" w:line="270" w:lineRule="atLeast"/>
        <w:jc w:val="both"/>
        <w:outlineLvl w:val="4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387ADC">
        <w:rPr>
          <w:rFonts w:ascii="Tahoma" w:eastAsia="Times New Roman" w:hAnsi="Tahoma" w:cs="Tahoma"/>
          <w:color w:val="000000"/>
          <w:lang w:eastAsia="ru-RU"/>
        </w:rPr>
        <w:t>4</w:t>
      </w:r>
      <w:r w:rsidR="000422B6" w:rsidRPr="00387ADC">
        <w:rPr>
          <w:rFonts w:ascii="Tahoma" w:eastAsia="Times New Roman" w:hAnsi="Tahoma" w:cs="Tahoma"/>
          <w:color w:val="000000"/>
          <w:lang w:eastAsia="ru-RU"/>
        </w:rPr>
        <w:t>.1.</w:t>
      </w:r>
      <w:r w:rsidRPr="00387ADC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0422B6" w:rsidRPr="00387ADC">
        <w:rPr>
          <w:rFonts w:ascii="Tahoma" w:eastAsia="Times New Roman" w:hAnsi="Tahoma" w:cs="Tahoma"/>
          <w:color w:val="000000"/>
          <w:lang w:eastAsia="ru-RU"/>
        </w:rPr>
        <w:t xml:space="preserve">Жюри премии формируется дирекцией премии </w:t>
      </w:r>
      <w:r w:rsidRPr="00387ADC">
        <w:rPr>
          <w:rFonts w:ascii="Tahoma" w:eastAsia="Times New Roman" w:hAnsi="Tahoma" w:cs="Tahoma"/>
          <w:color w:val="000000"/>
          <w:lang w:eastAsia="ru-RU"/>
        </w:rPr>
        <w:t>«ОТЛИЧНО»</w:t>
      </w:r>
      <w:r w:rsidR="000422B6" w:rsidRPr="00387ADC">
        <w:rPr>
          <w:rFonts w:ascii="Tahoma" w:eastAsia="Times New Roman" w:hAnsi="Tahoma" w:cs="Tahoma"/>
          <w:color w:val="000000"/>
          <w:lang w:eastAsia="ru-RU"/>
        </w:rPr>
        <w:t>.</w:t>
      </w:r>
    </w:p>
    <w:p w:rsidR="000422B6" w:rsidRPr="00387ADC" w:rsidRDefault="00D40296" w:rsidP="00387ADC">
      <w:pPr>
        <w:shd w:val="clear" w:color="auto" w:fill="FFFFFF"/>
        <w:spacing w:after="0" w:line="270" w:lineRule="atLeast"/>
        <w:jc w:val="both"/>
        <w:outlineLvl w:val="4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387ADC">
        <w:rPr>
          <w:rFonts w:ascii="Tahoma" w:eastAsia="Times New Roman" w:hAnsi="Tahoma" w:cs="Tahoma"/>
          <w:color w:val="000000"/>
          <w:lang w:eastAsia="ru-RU"/>
        </w:rPr>
        <w:t>4</w:t>
      </w:r>
      <w:r w:rsidR="000422B6" w:rsidRPr="00387ADC">
        <w:rPr>
          <w:rFonts w:ascii="Tahoma" w:eastAsia="Times New Roman" w:hAnsi="Tahoma" w:cs="Tahoma"/>
          <w:color w:val="000000"/>
          <w:lang w:eastAsia="ru-RU"/>
        </w:rPr>
        <w:t>.2.</w:t>
      </w:r>
      <w:r w:rsidRPr="00387ADC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0422B6" w:rsidRPr="00387ADC">
        <w:rPr>
          <w:rFonts w:ascii="Tahoma" w:eastAsia="Times New Roman" w:hAnsi="Tahoma" w:cs="Tahoma"/>
          <w:color w:val="000000"/>
          <w:lang w:eastAsia="ru-RU"/>
        </w:rPr>
        <w:t>К исключительной компетенции Жюри премии «</w:t>
      </w:r>
      <w:r w:rsidRPr="00387ADC">
        <w:rPr>
          <w:rFonts w:ascii="Tahoma" w:eastAsia="Times New Roman" w:hAnsi="Tahoma" w:cs="Tahoma"/>
          <w:color w:val="000000"/>
          <w:lang w:eastAsia="ru-RU"/>
        </w:rPr>
        <w:t>«ОТЛИЧНО» </w:t>
      </w:r>
      <w:r w:rsidR="000422B6" w:rsidRPr="00387ADC">
        <w:rPr>
          <w:rFonts w:ascii="Tahoma" w:eastAsia="Times New Roman" w:hAnsi="Tahoma" w:cs="Tahoma"/>
          <w:color w:val="000000"/>
          <w:lang w:eastAsia="ru-RU"/>
        </w:rPr>
        <w:t>относятся:</w:t>
      </w:r>
    </w:p>
    <w:p w:rsidR="000422B6" w:rsidRPr="00387ADC" w:rsidRDefault="000422B6" w:rsidP="00387ADC">
      <w:pPr>
        <w:shd w:val="clear" w:color="auto" w:fill="FFFFFF"/>
        <w:spacing w:after="270" w:line="270" w:lineRule="atLeast"/>
        <w:outlineLvl w:val="4"/>
        <w:rPr>
          <w:rFonts w:ascii="Tahoma" w:eastAsia="Times New Roman" w:hAnsi="Tahoma" w:cs="Tahoma"/>
          <w:color w:val="000000"/>
          <w:lang w:eastAsia="ru-RU"/>
        </w:rPr>
      </w:pPr>
      <w:r w:rsidRPr="00387ADC">
        <w:rPr>
          <w:rFonts w:ascii="Tahoma" w:eastAsia="Times New Roman" w:hAnsi="Tahoma" w:cs="Tahoma"/>
          <w:color w:val="000000"/>
          <w:lang w:eastAsia="ru-RU"/>
        </w:rPr>
        <w:t>·</w:t>
      </w:r>
      <w:r w:rsidR="00387ADC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387ADC">
        <w:rPr>
          <w:rFonts w:ascii="Tahoma" w:eastAsia="Times New Roman" w:hAnsi="Tahoma" w:cs="Tahoma"/>
          <w:color w:val="000000"/>
          <w:lang w:eastAsia="ru-RU"/>
        </w:rPr>
        <w:t>Оценка конкурсных проектов;</w:t>
      </w:r>
      <w:r w:rsidR="00387ADC">
        <w:rPr>
          <w:rFonts w:ascii="Tahoma" w:eastAsia="Times New Roman" w:hAnsi="Tahoma" w:cs="Tahoma"/>
          <w:color w:val="000000"/>
          <w:lang w:eastAsia="ru-RU"/>
        </w:rPr>
        <w:t xml:space="preserve">                                                                                                      </w:t>
      </w:r>
      <w:r w:rsidRPr="00387ADC">
        <w:rPr>
          <w:rFonts w:ascii="Tahoma" w:eastAsia="Times New Roman" w:hAnsi="Tahoma" w:cs="Tahoma"/>
          <w:color w:val="000000"/>
          <w:lang w:eastAsia="ru-RU"/>
        </w:rPr>
        <w:t>· Определение</w:t>
      </w:r>
      <w:r w:rsidR="00D40296" w:rsidRPr="00387ADC">
        <w:rPr>
          <w:rFonts w:ascii="Tahoma" w:eastAsia="Times New Roman" w:hAnsi="Tahoma" w:cs="Tahoma"/>
          <w:color w:val="000000"/>
          <w:lang w:eastAsia="ru-RU"/>
        </w:rPr>
        <w:t xml:space="preserve"> победителей во всех номинациях;</w:t>
      </w:r>
      <w:r w:rsidR="00387ADC">
        <w:rPr>
          <w:rFonts w:ascii="Tahoma" w:eastAsia="Times New Roman" w:hAnsi="Tahoma" w:cs="Tahoma"/>
          <w:color w:val="000000"/>
          <w:lang w:eastAsia="ru-RU"/>
        </w:rPr>
        <w:t xml:space="preserve">                                                               </w:t>
      </w:r>
      <w:r w:rsidRPr="00387ADC">
        <w:rPr>
          <w:rFonts w:ascii="Tahoma" w:eastAsia="Times New Roman" w:hAnsi="Tahoma" w:cs="Tahoma"/>
          <w:color w:val="000000"/>
          <w:lang w:eastAsia="ru-RU"/>
        </w:rPr>
        <w:t>· Прием и рассмотрени</w:t>
      </w:r>
      <w:r w:rsidR="00C61374">
        <w:rPr>
          <w:rFonts w:ascii="Tahoma" w:eastAsia="Times New Roman" w:hAnsi="Tahoma" w:cs="Tahoma"/>
          <w:color w:val="000000"/>
          <w:lang w:eastAsia="ru-RU"/>
        </w:rPr>
        <w:t>е</w:t>
      </w:r>
      <w:r w:rsidRPr="00387ADC">
        <w:rPr>
          <w:rFonts w:ascii="Tahoma" w:eastAsia="Times New Roman" w:hAnsi="Tahoma" w:cs="Tahoma"/>
          <w:color w:val="000000"/>
          <w:lang w:eastAsia="ru-RU"/>
        </w:rPr>
        <w:t xml:space="preserve"> апелляций от участников Конкурса.</w:t>
      </w:r>
      <w:r w:rsidR="00387ADC">
        <w:rPr>
          <w:rFonts w:ascii="Tahoma" w:eastAsia="Times New Roman" w:hAnsi="Tahoma" w:cs="Tahoma"/>
          <w:color w:val="000000"/>
          <w:lang w:eastAsia="ru-RU"/>
        </w:rPr>
        <w:t xml:space="preserve">                                             </w:t>
      </w:r>
      <w:r w:rsidR="00D40296" w:rsidRPr="00387ADC">
        <w:rPr>
          <w:rFonts w:ascii="Tahoma" w:eastAsia="Times New Roman" w:hAnsi="Tahoma" w:cs="Tahoma"/>
          <w:color w:val="000000"/>
          <w:lang w:eastAsia="ru-RU"/>
        </w:rPr>
        <w:t>4</w:t>
      </w:r>
      <w:r w:rsidRPr="00387ADC">
        <w:rPr>
          <w:rFonts w:ascii="Tahoma" w:eastAsia="Times New Roman" w:hAnsi="Tahoma" w:cs="Tahoma"/>
          <w:color w:val="000000"/>
          <w:lang w:eastAsia="ru-RU"/>
        </w:rPr>
        <w:t>.3.</w:t>
      </w:r>
      <w:r w:rsidR="00D40296" w:rsidRPr="00387ADC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387ADC">
        <w:rPr>
          <w:rFonts w:ascii="Tahoma" w:eastAsia="Times New Roman" w:hAnsi="Tahoma" w:cs="Tahoma"/>
          <w:color w:val="000000"/>
          <w:lang w:eastAsia="ru-RU"/>
        </w:rPr>
        <w:t xml:space="preserve">Члены Жюри </w:t>
      </w:r>
      <w:r w:rsidR="00D40296" w:rsidRPr="00387ADC">
        <w:rPr>
          <w:rFonts w:ascii="Tahoma" w:eastAsia="Times New Roman" w:hAnsi="Tahoma" w:cs="Tahoma"/>
          <w:color w:val="000000"/>
          <w:lang w:eastAsia="ru-RU"/>
        </w:rPr>
        <w:t xml:space="preserve">премии </w:t>
      </w:r>
      <w:r w:rsidRPr="00387ADC">
        <w:rPr>
          <w:rFonts w:ascii="Tahoma" w:eastAsia="Times New Roman" w:hAnsi="Tahoma" w:cs="Tahoma"/>
          <w:color w:val="000000"/>
          <w:lang w:eastAsia="ru-RU"/>
        </w:rPr>
        <w:t>имеют право входить в Экспертные советы и Жюри других конкурсов, проводить семинары и мастер-классы, принимать участие в пресс-конференциях и круглых столах.</w:t>
      </w:r>
    </w:p>
    <w:p w:rsidR="00743D50" w:rsidRPr="00387ADC" w:rsidRDefault="00387ADC" w:rsidP="00387ADC">
      <w:pPr>
        <w:ind w:right="21" w:firstLine="720"/>
        <w:contextualSpacing/>
        <w:jc w:val="both"/>
        <w:rPr>
          <w:rFonts w:ascii="Tahoma" w:eastAsia="Calibri" w:hAnsi="Tahoma" w:cs="Tahoma"/>
          <w:b/>
        </w:rPr>
      </w:pPr>
      <w:r>
        <w:rPr>
          <w:rFonts w:ascii="Tahoma" w:hAnsi="Tahoma" w:cs="Tahoma"/>
          <w:b/>
        </w:rPr>
        <w:t>5</w:t>
      </w:r>
      <w:r w:rsidR="00743D50" w:rsidRPr="00387ADC">
        <w:rPr>
          <w:rFonts w:ascii="Tahoma" w:hAnsi="Tahoma" w:cs="Tahoma"/>
          <w:b/>
        </w:rPr>
        <w:t xml:space="preserve">. </w:t>
      </w:r>
      <w:r w:rsidR="00743D50" w:rsidRPr="00387ADC">
        <w:rPr>
          <w:rFonts w:ascii="Tahoma" w:eastAsia="Calibri" w:hAnsi="Tahoma" w:cs="Tahoma"/>
          <w:b/>
        </w:rPr>
        <w:t>Стоимость участи</w:t>
      </w:r>
      <w:r>
        <w:rPr>
          <w:rFonts w:ascii="Tahoma" w:eastAsia="Calibri" w:hAnsi="Tahoma" w:cs="Tahoma"/>
          <w:b/>
        </w:rPr>
        <w:t>я</w:t>
      </w:r>
      <w:r w:rsidR="00743D50" w:rsidRPr="00387ADC">
        <w:rPr>
          <w:rFonts w:ascii="Tahoma" w:eastAsia="Calibri" w:hAnsi="Tahoma" w:cs="Tahoma"/>
          <w:b/>
        </w:rPr>
        <w:t xml:space="preserve"> в премии</w:t>
      </w:r>
    </w:p>
    <w:p w:rsidR="00743D50" w:rsidRPr="00387ADC" w:rsidRDefault="00743D50" w:rsidP="00387ADC">
      <w:pPr>
        <w:tabs>
          <w:tab w:val="left" w:pos="2268"/>
        </w:tabs>
        <w:ind w:right="21" w:firstLine="142"/>
        <w:contextualSpacing/>
        <w:jc w:val="both"/>
        <w:rPr>
          <w:rFonts w:ascii="Tahoma" w:eastAsia="Calibri" w:hAnsi="Tahoma" w:cs="Tahoma"/>
        </w:rPr>
      </w:pPr>
      <w:r w:rsidRPr="00387ADC">
        <w:rPr>
          <w:rFonts w:ascii="Tahoma" w:eastAsia="Calibri" w:hAnsi="Tahoma" w:cs="Tahoma"/>
        </w:rPr>
        <w:t>Предприятие (организация) может принять участие в одной, двух и более номинациях. На каждую отдельную номинацию заполняется отдельная заявка. Участие в одной номинации составляет 13 000 р</w:t>
      </w:r>
      <w:r w:rsidR="000961DD" w:rsidRPr="00387ADC">
        <w:rPr>
          <w:rFonts w:ascii="Tahoma" w:eastAsia="Calibri" w:hAnsi="Tahoma" w:cs="Tahoma"/>
        </w:rPr>
        <w:t>уб., общественные и некоммерческие организации уч</w:t>
      </w:r>
      <w:r w:rsidR="00E631E5">
        <w:rPr>
          <w:rFonts w:ascii="Tahoma" w:eastAsia="Calibri" w:hAnsi="Tahoma" w:cs="Tahoma"/>
        </w:rPr>
        <w:t>аствуют на безвозмездной основе.</w:t>
      </w:r>
    </w:p>
    <w:p w:rsidR="00743D50" w:rsidRPr="00387ADC" w:rsidRDefault="00743D50" w:rsidP="00387ADC">
      <w:pPr>
        <w:ind w:right="21"/>
        <w:contextualSpacing/>
        <w:jc w:val="both"/>
        <w:rPr>
          <w:rFonts w:ascii="Tahoma" w:eastAsia="Calibri" w:hAnsi="Tahoma" w:cs="Tahoma"/>
        </w:rPr>
      </w:pPr>
      <w:r w:rsidRPr="00387ADC">
        <w:rPr>
          <w:rFonts w:ascii="Tahoma" w:eastAsia="Calibri" w:hAnsi="Tahoma" w:cs="Tahoma"/>
        </w:rPr>
        <w:t>Заявки на премию рассматриваются после полной оплаты.</w:t>
      </w:r>
    </w:p>
    <w:p w:rsidR="00743D50" w:rsidRPr="00387ADC" w:rsidRDefault="00743D50" w:rsidP="00387ADC">
      <w:pPr>
        <w:ind w:right="21"/>
        <w:contextualSpacing/>
        <w:jc w:val="both"/>
        <w:rPr>
          <w:rFonts w:ascii="Tahoma" w:eastAsia="Calibri" w:hAnsi="Tahoma" w:cs="Tahoma"/>
        </w:rPr>
      </w:pPr>
      <w:r w:rsidRPr="00387ADC">
        <w:rPr>
          <w:rFonts w:ascii="Tahoma" w:eastAsia="Calibri" w:hAnsi="Tahoma" w:cs="Tahoma"/>
        </w:rPr>
        <w:t>Реквизиты для оплаты:</w:t>
      </w:r>
    </w:p>
    <w:p w:rsidR="00743D50" w:rsidRPr="00387ADC" w:rsidRDefault="00743D50" w:rsidP="00387ADC">
      <w:pPr>
        <w:ind w:right="21"/>
        <w:contextualSpacing/>
        <w:jc w:val="both"/>
        <w:rPr>
          <w:rFonts w:ascii="Tahoma" w:eastAsia="Calibri" w:hAnsi="Tahoma" w:cs="Tahoma"/>
        </w:rPr>
      </w:pPr>
      <w:r w:rsidRPr="00387ADC">
        <w:rPr>
          <w:rFonts w:ascii="Tahoma" w:eastAsia="Calibri" w:hAnsi="Tahoma" w:cs="Tahoma"/>
        </w:rPr>
        <w:t xml:space="preserve">Фонд спасения запасов пресной воды "Хранители воды" ИНН 4345982098 КПП 434501001 ОГРН 1134300000922, инд.: 610020, г. Киров, ул. Труда, 71. </w:t>
      </w:r>
    </w:p>
    <w:p w:rsidR="00743D50" w:rsidRPr="00387ADC" w:rsidRDefault="00743D50" w:rsidP="00387ADC">
      <w:pPr>
        <w:ind w:right="21"/>
        <w:contextualSpacing/>
        <w:jc w:val="both"/>
        <w:rPr>
          <w:rFonts w:ascii="Tahoma" w:eastAsia="Calibri" w:hAnsi="Tahoma" w:cs="Tahoma"/>
        </w:rPr>
      </w:pPr>
      <w:proofErr w:type="gramStart"/>
      <w:r w:rsidRPr="00387ADC">
        <w:rPr>
          <w:rFonts w:ascii="Tahoma" w:eastAsia="Calibri" w:hAnsi="Tahoma" w:cs="Tahoma"/>
        </w:rPr>
        <w:t>р</w:t>
      </w:r>
      <w:proofErr w:type="gramEnd"/>
      <w:r w:rsidRPr="00387ADC">
        <w:rPr>
          <w:rFonts w:ascii="Tahoma" w:eastAsia="Calibri" w:hAnsi="Tahoma" w:cs="Tahoma"/>
        </w:rPr>
        <w:t xml:space="preserve">/с 40703810600350149482 АКБ "Вятка -банк" ОАО г. Киров. ИНН/КПП 4346001485 / 434501001 БИК 043304728 ОГРН 1024300004739 </w:t>
      </w:r>
      <w:proofErr w:type="spellStart"/>
      <w:proofErr w:type="gramStart"/>
      <w:r w:rsidRPr="00387ADC">
        <w:rPr>
          <w:rFonts w:ascii="Tahoma" w:eastAsia="Calibri" w:hAnsi="Tahoma" w:cs="Tahoma"/>
        </w:rPr>
        <w:t>кор</w:t>
      </w:r>
      <w:proofErr w:type="spellEnd"/>
      <w:r w:rsidRPr="00387ADC">
        <w:rPr>
          <w:rFonts w:ascii="Tahoma" w:eastAsia="Calibri" w:hAnsi="Tahoma" w:cs="Tahoma"/>
        </w:rPr>
        <w:t>/счет</w:t>
      </w:r>
      <w:proofErr w:type="gramEnd"/>
      <w:r w:rsidRPr="00387ADC">
        <w:rPr>
          <w:rFonts w:ascii="Tahoma" w:eastAsia="Calibri" w:hAnsi="Tahoma" w:cs="Tahoma"/>
        </w:rPr>
        <w:t xml:space="preserve"> 30101810300000000728</w:t>
      </w:r>
    </w:p>
    <w:p w:rsidR="00390FC4" w:rsidRDefault="00390FC4" w:rsidP="00387ADC">
      <w:pPr>
        <w:jc w:val="both"/>
        <w:rPr>
          <w:rFonts w:ascii="Tahoma" w:hAnsi="Tahoma" w:cs="Tahoma"/>
        </w:rPr>
      </w:pPr>
    </w:p>
    <w:p w:rsidR="00AE2476" w:rsidRDefault="00AE2476" w:rsidP="00387ADC">
      <w:pPr>
        <w:jc w:val="both"/>
        <w:rPr>
          <w:rFonts w:ascii="Tahoma" w:hAnsi="Tahoma" w:cs="Tahoma"/>
        </w:rPr>
      </w:pPr>
    </w:p>
    <w:p w:rsidR="00AE2476" w:rsidRDefault="00AE2476" w:rsidP="00387ADC">
      <w:pPr>
        <w:jc w:val="both"/>
        <w:rPr>
          <w:rFonts w:ascii="Tahoma" w:hAnsi="Tahoma" w:cs="Tahoma"/>
        </w:rPr>
      </w:pPr>
    </w:p>
    <w:p w:rsidR="00AE2476" w:rsidRDefault="00AE2476" w:rsidP="00387ADC">
      <w:pPr>
        <w:jc w:val="both"/>
        <w:rPr>
          <w:rFonts w:ascii="Tahoma" w:hAnsi="Tahoma" w:cs="Tahoma"/>
        </w:rPr>
      </w:pPr>
    </w:p>
    <w:p w:rsidR="00AE2476" w:rsidRDefault="00AE2476" w:rsidP="00387ADC">
      <w:pPr>
        <w:jc w:val="both"/>
        <w:rPr>
          <w:rFonts w:ascii="Tahoma" w:hAnsi="Tahoma" w:cs="Tahoma"/>
        </w:rPr>
      </w:pPr>
    </w:p>
    <w:p w:rsidR="00AE2476" w:rsidRDefault="00AE2476" w:rsidP="00387ADC">
      <w:pPr>
        <w:jc w:val="both"/>
        <w:rPr>
          <w:rFonts w:ascii="Tahoma" w:hAnsi="Tahoma" w:cs="Tahoma"/>
        </w:rPr>
      </w:pPr>
    </w:p>
    <w:p w:rsidR="00AE2476" w:rsidRDefault="00AE2476" w:rsidP="00387ADC">
      <w:pPr>
        <w:jc w:val="both"/>
        <w:rPr>
          <w:rFonts w:ascii="Tahoma" w:hAnsi="Tahoma" w:cs="Tahoma"/>
        </w:rPr>
      </w:pPr>
    </w:p>
    <w:p w:rsidR="00AE2476" w:rsidRDefault="00AE2476" w:rsidP="00AE247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Приложение 1</w:t>
      </w:r>
    </w:p>
    <w:p w:rsidR="00AE2476" w:rsidRPr="0041344F" w:rsidRDefault="0041344F" w:rsidP="00AE2476">
      <w:pPr>
        <w:shd w:val="clear" w:color="auto" w:fill="FFFFFF"/>
        <w:spacing w:after="208" w:line="249" w:lineRule="atLeast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 w:rsidRPr="0041344F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ЗАЯВКА</w:t>
      </w:r>
    </w:p>
    <w:p w:rsidR="00AE2476" w:rsidRPr="00AE2476" w:rsidRDefault="00AE2476" w:rsidP="00AE2476">
      <w:pPr>
        <w:shd w:val="clear" w:color="auto" w:fill="FFFFFF"/>
        <w:spacing w:after="208" w:line="249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E24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Объем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заявки ко всем номинациям</w:t>
      </w:r>
      <w:r w:rsidRPr="00AE24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– не более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15</w:t>
      </w:r>
      <w:r w:rsidRPr="00AE24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страниц (плюс приложения – фотографии, публикации, фильмы, видеозаписи). Расположение информации – в строгом соответствии с главами:</w:t>
      </w:r>
    </w:p>
    <w:p w:rsidR="00AE2476" w:rsidRPr="00AE2476" w:rsidRDefault="00AE2476" w:rsidP="00AE24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E24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Название проекта</w:t>
      </w:r>
    </w:p>
    <w:p w:rsidR="00AE2476" w:rsidRPr="00AE2476" w:rsidRDefault="00AE2476" w:rsidP="00AE24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E24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Автор или авторский коллектив</w:t>
      </w:r>
    </w:p>
    <w:p w:rsidR="00AE2476" w:rsidRPr="00AE2476" w:rsidRDefault="00AE2476" w:rsidP="00AE24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E24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Сроки (в конкурсе участвуют проекты,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реализованные за последние три года</w:t>
      </w:r>
      <w:r w:rsidRPr="00AE24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</w:p>
    <w:p w:rsidR="00AE2476" w:rsidRPr="00AE2476" w:rsidRDefault="00AE2476" w:rsidP="00AE24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E24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Проблематика</w:t>
      </w:r>
    </w:p>
    <w:p w:rsidR="00AE2476" w:rsidRPr="00AE2476" w:rsidRDefault="00AE2476" w:rsidP="00AE24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E24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Целевые аудитории</w:t>
      </w:r>
    </w:p>
    <w:p w:rsidR="00AE2476" w:rsidRPr="00AE2476" w:rsidRDefault="00AE2476" w:rsidP="00AE24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E24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Цели и задачи</w:t>
      </w:r>
    </w:p>
    <w:p w:rsidR="00AE2476" w:rsidRPr="00AE2476" w:rsidRDefault="00AE2476" w:rsidP="00AE24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E24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Коммуникационная стратегия</w:t>
      </w:r>
    </w:p>
    <w:p w:rsidR="00AE2476" w:rsidRPr="00AE2476" w:rsidRDefault="00AE2476" w:rsidP="00AE24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E24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Тактика, креативные решения</w:t>
      </w:r>
    </w:p>
    <w:p w:rsidR="00AE2476" w:rsidRPr="00AE2476" w:rsidRDefault="00AE2476" w:rsidP="00AE24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E24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Практические действия</w:t>
      </w:r>
    </w:p>
    <w:p w:rsidR="00AE2476" w:rsidRPr="00AE2476" w:rsidRDefault="00AE2476" w:rsidP="00AE24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E24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Результат </w:t>
      </w:r>
    </w:p>
    <w:p w:rsidR="00AE2476" w:rsidRPr="00AE2476" w:rsidRDefault="00AE2476" w:rsidP="00AE24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E24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Проект должна сопровождать его электронная версия и краткое описание проекта (для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дальнейшей </w:t>
      </w:r>
      <w:r w:rsidRPr="00AE24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публикации в каталоге конкурсных работ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 пять лет существования Премии</w:t>
      </w:r>
      <w:r w:rsidRPr="00AE24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</w:t>
      </w:r>
    </w:p>
    <w:p w:rsidR="00AE2476" w:rsidRDefault="00AE2476" w:rsidP="00AE24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E24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Документальные подтверждение в виде пресс-</w:t>
      </w:r>
      <w:proofErr w:type="spellStart"/>
      <w:r w:rsidRPr="00AE24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клиппингов</w:t>
      </w:r>
      <w:proofErr w:type="spellEnd"/>
      <w:r w:rsidRPr="00AE24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фото и видеоотчетов должны быть представлены в виде приложений с описанием, фирменной символикой и названием проекта на упаковке или обложке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(Электронные Скан копии/ фото)</w:t>
      </w:r>
      <w:r w:rsidRPr="00AE24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FF025C" w:rsidRPr="00FF025C" w:rsidRDefault="00FF025C" w:rsidP="00FF025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ЗАЯВКИ принимаются: 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e</w:t>
      </w:r>
      <w:r w:rsidRPr="00FF02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mail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:  </w:t>
      </w:r>
      <w:hyperlink r:id="rId6" w:history="1">
        <w:r w:rsidRPr="00FF025C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fondwaterkeepers@gmail.com</w:t>
        </w:r>
      </w:hyperlink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</w:p>
    <w:p w:rsidR="00AE2476" w:rsidRPr="00AE2476" w:rsidRDefault="00AE2476" w:rsidP="00AE24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E247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КРИТЕРИИ ОЦЕНКИ</w:t>
      </w:r>
    </w:p>
    <w:p w:rsidR="00AE2476" w:rsidRPr="00AE2476" w:rsidRDefault="00AE2476" w:rsidP="00AE24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E24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Актуальность и сложность целей проекта</w:t>
      </w:r>
    </w:p>
    <w:p w:rsidR="00AE2476" w:rsidRPr="00AE2476" w:rsidRDefault="00AE2476" w:rsidP="00AE24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E24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Наличие стратегического подхода к планированию проекта</w:t>
      </w:r>
    </w:p>
    <w:p w:rsidR="00AE2476" w:rsidRPr="00AE2476" w:rsidRDefault="00AE2476" w:rsidP="004134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E24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Оригинальность реализации </w:t>
      </w:r>
      <w:r w:rsidR="004134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</w:t>
      </w:r>
      <w:proofErr w:type="spellStart"/>
      <w:r w:rsidR="0041344F" w:rsidRPr="00B31050">
        <w:t>Инновационость</w:t>
      </w:r>
      <w:proofErr w:type="spellEnd"/>
      <w:r w:rsidR="0041344F">
        <w:t>)</w:t>
      </w:r>
      <w:r w:rsidR="0041344F" w:rsidRPr="004134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AE24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(использование разнообразных методик и средств)</w:t>
      </w:r>
    </w:p>
    <w:p w:rsidR="00AE2476" w:rsidRDefault="00AE2476" w:rsidP="00AE24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E24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Эффективность (соответствие результата поставленным задачам, масштабу, включая наличие качественных изменений в заявленных аудиториях)</w:t>
      </w:r>
    </w:p>
    <w:p w:rsidR="00AE2476" w:rsidRPr="00AE2476" w:rsidRDefault="00AE2476" w:rsidP="00AE24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1050">
        <w:rPr>
          <w:rFonts w:ascii="Calibri" w:eastAsia="Calibri" w:hAnsi="Calibri" w:cs="Times New Roman"/>
        </w:rPr>
        <w:t>Эффективность внедрения технологий (предоставляются протоколы (показатели) с измерениями до и после внедрения технологии)</w:t>
      </w:r>
    </w:p>
    <w:p w:rsidR="00AE2476" w:rsidRPr="00AE2476" w:rsidRDefault="00AE2476" w:rsidP="00AE24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B31050">
        <w:rPr>
          <w:rFonts w:ascii="Calibri" w:eastAsia="Calibri" w:hAnsi="Calibri" w:cs="Times New Roman"/>
        </w:rPr>
        <w:t>Наличие собственных источников, публикующих материалы экологической направленности (сайта, корпоративных изданий, газет, журналов, социальные сети</w:t>
      </w:r>
      <w:proofErr w:type="gramEnd"/>
    </w:p>
    <w:p w:rsidR="00AE2476" w:rsidRPr="00AE2476" w:rsidRDefault="00AE2476" w:rsidP="00AE24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1050">
        <w:rPr>
          <w:rFonts w:ascii="Calibri" w:eastAsia="Calibri" w:hAnsi="Calibri" w:cs="Times New Roman"/>
        </w:rPr>
        <w:t>Наличие публичных отчетов, включающих показатели экологической и природоохранной направленности</w:t>
      </w:r>
    </w:p>
    <w:p w:rsidR="00AE2476" w:rsidRPr="00AE2476" w:rsidRDefault="00AE2476" w:rsidP="00AE24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1050">
        <w:t>Количество экологических просветительских мероприятий для населения (в том числе конкурсы, выставки)</w:t>
      </w:r>
    </w:p>
    <w:p w:rsidR="00AE2476" w:rsidRPr="00AE2476" w:rsidRDefault="00AE2476" w:rsidP="00AE24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1050">
        <w:t>Массовость эко просветительских мероприятий</w:t>
      </w:r>
    </w:p>
    <w:p w:rsidR="00AE2476" w:rsidRPr="0041344F" w:rsidRDefault="00AE2476" w:rsidP="0041344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sectPr w:rsidR="00AE2476" w:rsidRPr="0041344F" w:rsidSect="0039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AB5"/>
    <w:multiLevelType w:val="hybridMultilevel"/>
    <w:tmpl w:val="CAE67904"/>
    <w:lvl w:ilvl="0" w:tplc="3118C3F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C22061"/>
    <w:multiLevelType w:val="hybridMultilevel"/>
    <w:tmpl w:val="CAE67904"/>
    <w:lvl w:ilvl="0" w:tplc="3118C3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5006E"/>
    <w:multiLevelType w:val="multilevel"/>
    <w:tmpl w:val="5ABE8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01EC6"/>
    <w:multiLevelType w:val="multilevel"/>
    <w:tmpl w:val="86A8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336A3"/>
    <w:multiLevelType w:val="multilevel"/>
    <w:tmpl w:val="93C2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536465"/>
    <w:multiLevelType w:val="hybridMultilevel"/>
    <w:tmpl w:val="9E7EB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35450A"/>
    <w:multiLevelType w:val="hybridMultilevel"/>
    <w:tmpl w:val="C166E6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F83A8D"/>
    <w:multiLevelType w:val="hybridMultilevel"/>
    <w:tmpl w:val="FC7A7C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F4725EE"/>
    <w:multiLevelType w:val="hybridMultilevel"/>
    <w:tmpl w:val="90C8C8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9F5"/>
    <w:rsid w:val="00013249"/>
    <w:rsid w:val="00015009"/>
    <w:rsid w:val="00025341"/>
    <w:rsid w:val="000422B6"/>
    <w:rsid w:val="00060321"/>
    <w:rsid w:val="00067266"/>
    <w:rsid w:val="00072640"/>
    <w:rsid w:val="000961DD"/>
    <w:rsid w:val="001E603A"/>
    <w:rsid w:val="002005EC"/>
    <w:rsid w:val="00280366"/>
    <w:rsid w:val="00284FA0"/>
    <w:rsid w:val="00387ADC"/>
    <w:rsid w:val="00390FC4"/>
    <w:rsid w:val="00393C15"/>
    <w:rsid w:val="003949F5"/>
    <w:rsid w:val="003D2AE0"/>
    <w:rsid w:val="003F2566"/>
    <w:rsid w:val="0041344F"/>
    <w:rsid w:val="00480917"/>
    <w:rsid w:val="00536F8D"/>
    <w:rsid w:val="00551873"/>
    <w:rsid w:val="00627493"/>
    <w:rsid w:val="00681F01"/>
    <w:rsid w:val="00743D50"/>
    <w:rsid w:val="0082353A"/>
    <w:rsid w:val="009B5FB2"/>
    <w:rsid w:val="00AE2476"/>
    <w:rsid w:val="00AE3A48"/>
    <w:rsid w:val="00BC0FC0"/>
    <w:rsid w:val="00C61374"/>
    <w:rsid w:val="00C774A6"/>
    <w:rsid w:val="00D40296"/>
    <w:rsid w:val="00E17C0C"/>
    <w:rsid w:val="00E23CBF"/>
    <w:rsid w:val="00E631E5"/>
    <w:rsid w:val="00E75610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49F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F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2566"/>
  </w:style>
  <w:style w:type="character" w:styleId="a6">
    <w:name w:val="Strong"/>
    <w:basedOn w:val="a0"/>
    <w:uiPriority w:val="22"/>
    <w:qFormat/>
    <w:rsid w:val="003F25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waterkeeper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Чемоданова</cp:lastModifiedBy>
  <cp:revision>3</cp:revision>
  <dcterms:created xsi:type="dcterms:W3CDTF">2016-10-16T15:33:00Z</dcterms:created>
  <dcterms:modified xsi:type="dcterms:W3CDTF">2016-11-28T14:39:00Z</dcterms:modified>
</cp:coreProperties>
</file>