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EC" w:rsidRDefault="00362FEC" w:rsidP="00BF5A97">
      <w:pPr>
        <w:tabs>
          <w:tab w:val="left" w:pos="8160"/>
        </w:tabs>
        <w:spacing w:after="0" w:line="240" w:lineRule="auto"/>
        <w:jc w:val="center"/>
      </w:pPr>
    </w:p>
    <w:p w:rsidR="00FE3638" w:rsidRDefault="00FE3638" w:rsidP="00362FEC">
      <w:pPr>
        <w:spacing w:after="0" w:line="240" w:lineRule="auto"/>
        <w:jc w:val="center"/>
      </w:pPr>
      <w:r>
        <w:t>«Музей библиотечного и книжного дела провинции»</w:t>
      </w:r>
    </w:p>
    <w:p w:rsidR="00BF5A97" w:rsidRDefault="00BF5A97" w:rsidP="00BF5A97">
      <w:pPr>
        <w:tabs>
          <w:tab w:val="left" w:pos="8160"/>
        </w:tabs>
        <w:spacing w:after="0" w:line="240" w:lineRule="auto"/>
        <w:jc w:val="center"/>
      </w:pPr>
      <w:r>
        <w:t>(о работе  за  2014-1015 гг.)</w:t>
      </w:r>
    </w:p>
    <w:p w:rsidR="00BF5A97" w:rsidRDefault="00BF5A97" w:rsidP="00BF5A97">
      <w:pPr>
        <w:tabs>
          <w:tab w:val="left" w:pos="8160"/>
        </w:tabs>
        <w:spacing w:after="0" w:line="240" w:lineRule="auto"/>
        <w:jc w:val="center"/>
      </w:pPr>
    </w:p>
    <w:p w:rsidR="00445BE8" w:rsidRDefault="00BF5A97" w:rsidP="00362FEC">
      <w:pPr>
        <w:tabs>
          <w:tab w:val="left" w:pos="8160"/>
        </w:tabs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DA9CCB" wp14:editId="08BDCE5F">
            <wp:simplePos x="0" y="0"/>
            <wp:positionH relativeFrom="margin">
              <wp:posOffset>1072515</wp:posOffset>
            </wp:positionH>
            <wp:positionV relativeFrom="margin">
              <wp:posOffset>1101725</wp:posOffset>
            </wp:positionV>
            <wp:extent cx="3623945" cy="24003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зима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38">
        <w:t>25 ноября 2014 года в здании центральной районной библиотеки  МКУК «Нолинская ЦБС» была открыта экспозиция «Музей библиотечного и книжного дела провинци</w:t>
      </w:r>
      <w:bookmarkStart w:id="0" w:name="_GoBack"/>
      <w:bookmarkEnd w:id="0"/>
      <w:r w:rsidR="00FE3638">
        <w:t>и».  В основу экспозиции легли редкие книжные издания из коллекции, хранящейся</w:t>
      </w:r>
      <w:r>
        <w:t xml:space="preserve"> </w:t>
      </w:r>
      <w:r w:rsidR="00FE3638">
        <w:t xml:space="preserve">в фондах  библиотеки.  Идея создания музея было предложена </w:t>
      </w:r>
      <w:proofErr w:type="spellStart"/>
      <w:r w:rsidR="00FE3638">
        <w:t>Юнием</w:t>
      </w:r>
      <w:proofErr w:type="spellEnd"/>
      <w:r w:rsidR="00FE3638">
        <w:t xml:space="preserve"> Алексеевичем Горбуновым</w:t>
      </w:r>
      <w:r w:rsidR="006B2F2F">
        <w:t xml:space="preserve">, основателем и </w:t>
      </w:r>
      <w:r w:rsidR="00FE3638">
        <w:t>первым пре</w:t>
      </w:r>
      <w:r>
        <w:t>зидентом</w:t>
      </w:r>
      <w:r w:rsidR="00FE3638">
        <w:t xml:space="preserve"> </w:t>
      </w:r>
      <w:r w:rsidR="006B2F2F">
        <w:t>К</w:t>
      </w:r>
      <w:r>
        <w:t>луба ЮНЕСКО «</w:t>
      </w:r>
      <w:r w:rsidR="00FE3638">
        <w:t xml:space="preserve">Содружества </w:t>
      </w:r>
      <w:proofErr w:type="spellStart"/>
      <w:r w:rsidR="00FE3638">
        <w:t>павленковских</w:t>
      </w:r>
      <w:proofErr w:type="spellEnd"/>
      <w:r w:rsidR="00FE3638">
        <w:t xml:space="preserve"> библиотек</w:t>
      </w:r>
      <w:r>
        <w:t>»</w:t>
      </w:r>
      <w:r w:rsidR="009B6CF0">
        <w:t xml:space="preserve">, </w:t>
      </w:r>
      <w:r w:rsidR="00A97FE1">
        <w:t xml:space="preserve">к её созданию библиотека шла почти десять лет. </w:t>
      </w:r>
    </w:p>
    <w:p w:rsidR="00BF5A97" w:rsidRPr="00445BE8" w:rsidRDefault="00516F52" w:rsidP="00362FEC">
      <w:pPr>
        <w:tabs>
          <w:tab w:val="left" w:pos="8160"/>
        </w:tabs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123264" cy="41643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40025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50" cy="41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45BE8" w:rsidRPr="00445BE8">
        <w:t xml:space="preserve">В 2007 году </w:t>
      </w:r>
      <w:proofErr w:type="spellStart"/>
      <w:r w:rsidR="00445BE8" w:rsidRPr="00445BE8">
        <w:t>Юний</w:t>
      </w:r>
      <w:proofErr w:type="spellEnd"/>
      <w:r w:rsidR="00445BE8" w:rsidRPr="00445BE8">
        <w:t xml:space="preserve"> Алексеевич посетил </w:t>
      </w:r>
      <w:proofErr w:type="spellStart"/>
      <w:r w:rsidR="00445BE8" w:rsidRPr="00445BE8">
        <w:t>Нолинскую</w:t>
      </w:r>
      <w:proofErr w:type="spellEnd"/>
      <w:r w:rsidR="00445BE8" w:rsidRPr="00445BE8">
        <w:t xml:space="preserve"> ЦБ, а через год в  журнале «</w:t>
      </w:r>
      <w:proofErr w:type="spellStart"/>
      <w:r w:rsidR="00445BE8" w:rsidRPr="00445BE8">
        <w:t>Библио</w:t>
      </w:r>
      <w:proofErr w:type="spellEnd"/>
      <w:r w:rsidR="00445BE8" w:rsidRPr="00445BE8">
        <w:t xml:space="preserve"> поле» была опубликована статья  Ю. А. Горбунова «Восемнадцать ступенек к тайне» (2008. – № 9</w:t>
      </w:r>
      <w:r w:rsidR="00170D3C">
        <w:t>.</w:t>
      </w:r>
      <w:proofErr w:type="gramEnd"/>
      <w:r w:rsidR="00445BE8" w:rsidRPr="00445BE8">
        <w:t xml:space="preserve"> </w:t>
      </w:r>
      <w:r w:rsidR="00170D3C">
        <w:t>С</w:t>
      </w:r>
      <w:r w:rsidR="00445BE8" w:rsidRPr="00445BE8">
        <w:t>.</w:t>
      </w:r>
      <w:r w:rsidR="0092224A">
        <w:t xml:space="preserve"> </w:t>
      </w:r>
      <w:r w:rsidR="00445BE8" w:rsidRPr="00445BE8">
        <w:t>2</w:t>
      </w:r>
      <w:r w:rsidR="0092224A">
        <w:t xml:space="preserve"> </w:t>
      </w:r>
      <w:r w:rsidR="00445BE8" w:rsidRPr="00445BE8">
        <w:t>-</w:t>
      </w:r>
      <w:r w:rsidR="0092224A">
        <w:t xml:space="preserve"> </w:t>
      </w:r>
      <w:r w:rsidR="00445BE8" w:rsidRPr="00445BE8">
        <w:t xml:space="preserve">6) об уникальном фонде редких книг, изданных  Ф. Ф. Павленковым, хранящихся в  фонде </w:t>
      </w:r>
      <w:proofErr w:type="spellStart"/>
      <w:r w:rsidR="00445BE8" w:rsidRPr="00445BE8">
        <w:t>Нолинской</w:t>
      </w:r>
      <w:proofErr w:type="spellEnd"/>
      <w:r w:rsidR="00445BE8" w:rsidRPr="00445BE8">
        <w:t xml:space="preserve"> центральной </w:t>
      </w:r>
      <w:r w:rsidR="00445BE8" w:rsidRPr="00445BE8">
        <w:lastRenderedPageBreak/>
        <w:t xml:space="preserve">районной библиотеке. </w:t>
      </w:r>
      <w:r w:rsidR="0092224A">
        <w:t>А затем были встреча в 2011, когда Киро</w:t>
      </w:r>
      <w:r w:rsidR="00445BE8" w:rsidRPr="00445BE8">
        <w:t xml:space="preserve">вская область принимала </w:t>
      </w:r>
      <w:r w:rsidR="0092224A">
        <w:rPr>
          <w:lang w:val="en-US"/>
        </w:rPr>
        <w:t>IX</w:t>
      </w:r>
      <w:r w:rsidR="0092224A" w:rsidRPr="0092224A">
        <w:t xml:space="preserve"> </w:t>
      </w:r>
      <w:r w:rsidR="00445BE8" w:rsidRPr="00445BE8">
        <w:t xml:space="preserve">Всероссийские </w:t>
      </w:r>
      <w:proofErr w:type="spellStart"/>
      <w:r w:rsidR="00445BE8" w:rsidRPr="00445BE8">
        <w:t>павленковские</w:t>
      </w:r>
      <w:proofErr w:type="spellEnd"/>
      <w:r w:rsidR="00445BE8" w:rsidRPr="00445BE8">
        <w:t xml:space="preserve"> чтения, но музея  тогда еще не было.</w:t>
      </w:r>
    </w:p>
    <w:p w:rsidR="00FE3638" w:rsidRDefault="0092720A" w:rsidP="00362FEC">
      <w:pPr>
        <w:tabs>
          <w:tab w:val="left" w:pos="8160"/>
        </w:tabs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6FC967" wp14:editId="0D8E6C28">
            <wp:simplePos x="0" y="0"/>
            <wp:positionH relativeFrom="margin">
              <wp:posOffset>1327785</wp:posOffset>
            </wp:positionH>
            <wp:positionV relativeFrom="margin">
              <wp:posOffset>5993130</wp:posOffset>
            </wp:positionV>
            <wp:extent cx="3463200" cy="2448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уезда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888">
        <w:t xml:space="preserve">Цель создания экспозиции – это сохранение </w:t>
      </w:r>
      <w:r w:rsidR="004D2C02">
        <w:t xml:space="preserve">книжного </w:t>
      </w:r>
      <w:r w:rsidR="00B81888">
        <w:t xml:space="preserve"> культурного наследия</w:t>
      </w:r>
      <w:r w:rsidR="004D2C02">
        <w:t xml:space="preserve">,  популяризация </w:t>
      </w:r>
      <w:r w:rsidR="0092162C">
        <w:t>жизни и подвижнической деятельности</w:t>
      </w:r>
      <w:r w:rsidR="004D2C02">
        <w:t xml:space="preserve">  </w:t>
      </w:r>
      <w:proofErr w:type="spellStart"/>
      <w:r w:rsidR="004D2C02">
        <w:t>Флорентия</w:t>
      </w:r>
      <w:proofErr w:type="spellEnd"/>
      <w:r w:rsidR="004D2C02">
        <w:t xml:space="preserve"> Павленкова</w:t>
      </w:r>
      <w:r w:rsidR="0092162C">
        <w:t xml:space="preserve">. Почему </w:t>
      </w:r>
      <w:r w:rsidR="00B6416A">
        <w:t xml:space="preserve">именно </w:t>
      </w:r>
      <w:r w:rsidR="0092162C">
        <w:t xml:space="preserve">в Нолинске предложил </w:t>
      </w:r>
      <w:proofErr w:type="spellStart"/>
      <w:r w:rsidR="0092162C">
        <w:t>Юний</w:t>
      </w:r>
      <w:proofErr w:type="spellEnd"/>
      <w:r w:rsidR="0092162C">
        <w:t xml:space="preserve"> Алексеевич Горбунов создать  этот своеобраз</w:t>
      </w:r>
      <w:r w:rsidR="00B6416A">
        <w:t>ный памятник  русскому издателю и просветителю, наверное</w:t>
      </w:r>
      <w:r w:rsidR="00642377">
        <w:t xml:space="preserve">, </w:t>
      </w:r>
      <w:r w:rsidR="00B6416A">
        <w:t xml:space="preserve">потому, что в нашем Нолинском дореволюционном уезде было открыто самое большое количество </w:t>
      </w:r>
      <w:proofErr w:type="spellStart"/>
      <w:r w:rsidR="00B6416A">
        <w:t>павленковских</w:t>
      </w:r>
      <w:proofErr w:type="spellEnd"/>
      <w:r w:rsidR="00B6416A">
        <w:t xml:space="preserve"> библиотек – 64, и более того, в виде исключения  </w:t>
      </w:r>
      <w:proofErr w:type="spellStart"/>
      <w:r w:rsidR="00B6416A">
        <w:t>павленковская</w:t>
      </w:r>
      <w:proofErr w:type="spellEnd"/>
      <w:r w:rsidR="00B6416A">
        <w:t xml:space="preserve"> библиотека была открыта </w:t>
      </w:r>
      <w:proofErr w:type="gramStart"/>
      <w:r w:rsidR="00B6416A">
        <w:t>в</w:t>
      </w:r>
      <w:proofErr w:type="gramEnd"/>
      <w:r w:rsidR="00B6416A">
        <w:t xml:space="preserve"> </w:t>
      </w:r>
      <w:proofErr w:type="gramStart"/>
      <w:r w:rsidR="00642377">
        <w:t>Нолинском</w:t>
      </w:r>
      <w:proofErr w:type="gramEnd"/>
      <w:r w:rsidR="00642377">
        <w:t xml:space="preserve"> реальном </w:t>
      </w:r>
      <w:r w:rsidR="00B6416A">
        <w:t>училище</w:t>
      </w:r>
      <w:r w:rsidR="00642377">
        <w:t xml:space="preserve"> г. Нолинска. </w:t>
      </w:r>
      <w:r w:rsidR="00A97FE1">
        <w:t xml:space="preserve">Формируя экспозицию, нам хотелось показать </w:t>
      </w:r>
      <w:r w:rsidR="009B6CF0">
        <w:t xml:space="preserve">старинные </w:t>
      </w:r>
      <w:r w:rsidR="00A97FE1">
        <w:t xml:space="preserve"> и современные  уникальные издания, </w:t>
      </w:r>
      <w:r w:rsidR="00E05AFF">
        <w:t>показать,</w:t>
      </w:r>
      <w:r w:rsidR="00A97FE1">
        <w:t xml:space="preserve"> как менялась  деятельность библиотеки  </w:t>
      </w:r>
      <w:r w:rsidR="00E05AFF">
        <w:t>за более чем</w:t>
      </w:r>
      <w:r w:rsidR="00A97FE1">
        <w:t xml:space="preserve"> сто лет</w:t>
      </w:r>
      <w:r w:rsidR="00E05AFF">
        <w:t xml:space="preserve"> её истории. </w:t>
      </w:r>
      <w:r w:rsidR="00687A84">
        <w:t xml:space="preserve">В создании экспозиции </w:t>
      </w:r>
      <w:r w:rsidR="008856C7">
        <w:t>нам оказали помощь неравнодушные  соотечественники, благодаря им мы смогли приобрести баннер «</w:t>
      </w:r>
      <w:r w:rsidR="007075E3">
        <w:t xml:space="preserve">Карта </w:t>
      </w:r>
      <w:proofErr w:type="spellStart"/>
      <w:r w:rsidR="007075E3">
        <w:t>Н</w:t>
      </w:r>
      <w:r w:rsidR="008856C7">
        <w:t>олинского</w:t>
      </w:r>
      <w:proofErr w:type="spellEnd"/>
      <w:r w:rsidR="008856C7">
        <w:t xml:space="preserve"> уезда</w:t>
      </w:r>
      <w:r w:rsidR="007075E3">
        <w:t xml:space="preserve"> 1878</w:t>
      </w:r>
      <w:r>
        <w:t xml:space="preserve"> </w:t>
      </w:r>
      <w:r w:rsidR="007075E3">
        <w:t xml:space="preserve">г.», </w:t>
      </w:r>
      <w:r w:rsidR="00642377">
        <w:t xml:space="preserve">на котором мы отметили все </w:t>
      </w:r>
      <w:proofErr w:type="spellStart"/>
      <w:r w:rsidR="00557DA8">
        <w:t>павленковские</w:t>
      </w:r>
      <w:proofErr w:type="spellEnd"/>
      <w:r w:rsidR="00557DA8">
        <w:t xml:space="preserve"> и именные </w:t>
      </w:r>
      <w:r w:rsidR="00642377">
        <w:t xml:space="preserve">библиотеки, существовавшие в уезде до революции,  </w:t>
      </w:r>
      <w:r w:rsidR="007075E3">
        <w:t>уникальные редкие издания, пополнившие</w:t>
      </w:r>
      <w:r w:rsidR="00554383">
        <w:t xml:space="preserve"> коллекции нашего </w:t>
      </w:r>
      <w:r w:rsidR="007075E3">
        <w:t>фонд</w:t>
      </w:r>
      <w:r w:rsidR="00554383">
        <w:t>а</w:t>
      </w:r>
      <w:r w:rsidR="007075E3">
        <w:t xml:space="preserve"> – «Энциклопедический словарь Ф. Павленкова» и «Сочинения А. </w:t>
      </w:r>
      <w:proofErr w:type="spellStart"/>
      <w:r w:rsidR="007075E3">
        <w:t>Скабичевского</w:t>
      </w:r>
      <w:proofErr w:type="spellEnd"/>
      <w:r w:rsidR="007075E3">
        <w:t>»</w:t>
      </w:r>
      <w:r w:rsidR="009B6CF0">
        <w:t>.</w:t>
      </w:r>
    </w:p>
    <w:p w:rsidR="009B6CF0" w:rsidRDefault="009B6CF0" w:rsidP="00362FEC">
      <w:pPr>
        <w:tabs>
          <w:tab w:val="left" w:pos="567"/>
        </w:tabs>
        <w:spacing w:after="0" w:line="240" w:lineRule="auto"/>
        <w:ind w:firstLine="567"/>
        <w:jc w:val="both"/>
      </w:pPr>
      <w:r>
        <w:t xml:space="preserve">Экспозиция «Музей библиотечного и книжного дела провинции» включает в себя следующие </w:t>
      </w:r>
      <w:r w:rsidR="00C74798">
        <w:t>выставки</w:t>
      </w:r>
      <w:r w:rsidR="00A06EB9">
        <w:t>: «</w:t>
      </w:r>
      <w:r w:rsidR="0088637D">
        <w:t xml:space="preserve">Издания </w:t>
      </w:r>
      <w:proofErr w:type="spellStart"/>
      <w:r w:rsidR="0088637D">
        <w:t>Флорентия</w:t>
      </w:r>
      <w:proofErr w:type="spellEnd"/>
      <w:r w:rsidR="0088637D">
        <w:t xml:space="preserve"> Павленкова</w:t>
      </w:r>
      <w:r>
        <w:t xml:space="preserve">», «Книги первого года существования библиотеки», «Книги из личных коллекций», </w:t>
      </w:r>
      <w:r w:rsidR="00554383">
        <w:t>«</w:t>
      </w:r>
      <w:r w:rsidR="0088637D">
        <w:t>Коллекция книг с владельческими штампами», «Фолианты и  миниатюрные издания», «Король словарей», «История библио</w:t>
      </w:r>
      <w:r w:rsidR="008243D9">
        <w:t>течного дела  Нолинского района»</w:t>
      </w:r>
      <w:r w:rsidR="00C74798">
        <w:t>, «Пушкиниана». В составе экспозиции не только книги, но и бюсты писателей (сегодня это уже редкость в библиотеках),  старинная  керосиновая лампа, очки</w:t>
      </w:r>
      <w:r w:rsidR="00D84395">
        <w:t>, счеты, читательские формуляры и</w:t>
      </w:r>
      <w:r w:rsidR="00BF5A97">
        <w:t>,</w:t>
      </w:r>
      <w:r w:rsidR="00D84395">
        <w:t xml:space="preserve"> конечно же</w:t>
      </w:r>
      <w:r w:rsidR="00BF5A97">
        <w:t>,</w:t>
      </w:r>
      <w:r w:rsidR="00D84395">
        <w:t xml:space="preserve"> журналы с отчетами  о работе библиотеки</w:t>
      </w:r>
      <w:r w:rsidR="0092720A">
        <w:t>.</w:t>
      </w:r>
      <w:r w:rsidR="0092720A">
        <w:rPr>
          <w:noProof/>
          <w:lang w:eastAsia="ru-RU"/>
        </w:rPr>
        <w:lastRenderedPageBreak/>
        <w:drawing>
          <wp:inline distT="0" distB="0" distL="0" distR="0" wp14:anchorId="2BD7F80D" wp14:editId="1753C312">
            <wp:extent cx="1923179" cy="289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77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02" cy="289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20A">
        <w:rPr>
          <w:noProof/>
          <w:lang w:eastAsia="ru-RU"/>
        </w:rPr>
        <w:drawing>
          <wp:inline distT="0" distB="0" distL="0" distR="0" wp14:anchorId="036F53CC" wp14:editId="60EE6CCF">
            <wp:extent cx="2047325" cy="289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78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54" cy="29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20A">
        <w:rPr>
          <w:noProof/>
          <w:lang w:eastAsia="ru-RU"/>
        </w:rPr>
        <w:drawing>
          <wp:inline distT="0" distB="0" distL="0" distR="0" wp14:anchorId="35D127C7" wp14:editId="33EFCA52">
            <wp:extent cx="2047327" cy="289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78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11" cy="28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7A" w:rsidRDefault="00557DA8" w:rsidP="00362FEC">
      <w:pPr>
        <w:tabs>
          <w:tab w:val="left" w:pos="567"/>
        </w:tabs>
        <w:spacing w:after="0" w:line="240" w:lineRule="auto"/>
        <w:ind w:firstLine="567"/>
        <w:jc w:val="both"/>
      </w:pPr>
      <w:r>
        <w:t xml:space="preserve">Первыми посетителями экспозиции стали участники </w:t>
      </w:r>
      <w:r w:rsidRPr="00557DA8">
        <w:t xml:space="preserve">Всероссийской  научно-практическая конференции, посвященной 175-летию со дня рождения </w:t>
      </w:r>
      <w:proofErr w:type="spellStart"/>
      <w:r w:rsidRPr="00557DA8">
        <w:t>Флорентия</w:t>
      </w:r>
      <w:proofErr w:type="spellEnd"/>
      <w:r w:rsidRPr="00557DA8">
        <w:t xml:space="preserve"> Федоровича Павленкова</w:t>
      </w:r>
      <w:r>
        <w:t xml:space="preserve">.  </w:t>
      </w:r>
      <w:r w:rsidR="00516F52">
        <w:rPr>
          <w:noProof/>
          <w:lang w:eastAsia="ru-RU"/>
        </w:rPr>
        <w:drawing>
          <wp:inline distT="0" distB="0" distL="0" distR="0">
            <wp:extent cx="6300470" cy="4454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е фото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Нам приятно было показать и обновленное здание библиотеки, и  экспозицию, которая обрела свое постоянное  место в библиотеке. </w:t>
      </w:r>
      <w:r w:rsidR="0063566C">
        <w:t xml:space="preserve">Главный библиотекарь по организации каталогов </w:t>
      </w:r>
      <w:proofErr w:type="spellStart"/>
      <w:r w:rsidR="0063566C">
        <w:t>Нолинской</w:t>
      </w:r>
      <w:proofErr w:type="spellEnd"/>
      <w:r w:rsidR="0063566C">
        <w:t xml:space="preserve"> </w:t>
      </w:r>
      <w:r w:rsidR="00312BD6">
        <w:t>Ц</w:t>
      </w:r>
      <w:r w:rsidR="00516F52">
        <w:t>Р</w:t>
      </w:r>
      <w:r w:rsidR="00312BD6">
        <w:t xml:space="preserve">Б Татьяна Николаевна </w:t>
      </w:r>
      <w:proofErr w:type="spellStart"/>
      <w:r w:rsidR="00312BD6">
        <w:t>Елькина</w:t>
      </w:r>
      <w:proofErr w:type="spellEnd"/>
      <w:r w:rsidR="00312BD6">
        <w:t xml:space="preserve"> подготовила каталог </w:t>
      </w:r>
      <w:r w:rsidR="00516F52">
        <w:t>«Коллекция  «Издания Ф.Ф.</w:t>
      </w:r>
      <w:r w:rsidR="002B2B7A">
        <w:t xml:space="preserve"> </w:t>
      </w:r>
      <w:proofErr w:type="spellStart"/>
      <w:r w:rsidR="00516F52">
        <w:t>Павленкова</w:t>
      </w:r>
      <w:r w:rsidR="002B2B7A">
        <w:t>в</w:t>
      </w:r>
      <w:proofErr w:type="spellEnd"/>
      <w:r w:rsidR="002B2B7A">
        <w:t xml:space="preserve"> </w:t>
      </w:r>
      <w:proofErr w:type="spellStart"/>
      <w:r w:rsidR="002B2B7A">
        <w:t>Нолинской</w:t>
      </w:r>
      <w:proofErr w:type="spellEnd"/>
      <w:r w:rsidR="002B2B7A">
        <w:t xml:space="preserve"> центральной районной библиотеке» (146 назв.).</w:t>
      </w:r>
      <w:r>
        <w:t xml:space="preserve"> </w:t>
      </w:r>
    </w:p>
    <w:p w:rsidR="00557DA8" w:rsidRDefault="00557DA8" w:rsidP="00362FEC">
      <w:pPr>
        <w:tabs>
          <w:tab w:val="left" w:pos="567"/>
        </w:tabs>
        <w:spacing w:after="0" w:line="240" w:lineRule="auto"/>
        <w:ind w:firstLine="567"/>
        <w:jc w:val="both"/>
      </w:pPr>
      <w:r>
        <w:t>Следующими экскурсантами</w:t>
      </w:r>
      <w:r w:rsidR="003B2249">
        <w:t xml:space="preserve"> стали наши спонсоры</w:t>
      </w:r>
      <w:r>
        <w:t>, помогшие в создании экспозиции. Приглашали всех, но</w:t>
      </w:r>
      <w:r w:rsidR="001B1702">
        <w:t>,</w:t>
      </w:r>
      <w:r>
        <w:t xml:space="preserve"> к сожалению</w:t>
      </w:r>
      <w:r w:rsidR="001B1702">
        <w:t>,</w:t>
      </w:r>
      <w:r w:rsidR="002B2B7A">
        <w:t xml:space="preserve"> </w:t>
      </w:r>
      <w:r>
        <w:t xml:space="preserve">деловые заботы не позволили </w:t>
      </w:r>
      <w:r w:rsidR="001E01E1">
        <w:t xml:space="preserve">некоторым </w:t>
      </w:r>
      <w:r>
        <w:t xml:space="preserve"> из них прийти на экскурсию</w:t>
      </w:r>
      <w:r w:rsidR="001B1702">
        <w:t>, а те, кто пришли с удовольствием посмотрели  выставку. Экспозиция  «Музей библиотечного и книжного дела провинции»</w:t>
      </w:r>
      <w:r w:rsidR="001970CA">
        <w:t xml:space="preserve"> </w:t>
      </w:r>
      <w:r w:rsidR="001B1702">
        <w:t>была открыта накану</w:t>
      </w:r>
      <w:r w:rsidR="00FB14B7">
        <w:t xml:space="preserve">не  Года литературы, и  </w:t>
      </w:r>
      <w:r w:rsidR="00FB14B7">
        <w:lastRenderedPageBreak/>
        <w:t>логично</w:t>
      </w:r>
      <w:r w:rsidR="001B1702">
        <w:t xml:space="preserve">, что открытие Года литературы </w:t>
      </w:r>
      <w:proofErr w:type="gramStart"/>
      <w:r w:rsidR="001B1702">
        <w:t>в</w:t>
      </w:r>
      <w:proofErr w:type="gramEnd"/>
      <w:r w:rsidR="001B1702">
        <w:t xml:space="preserve"> </w:t>
      </w:r>
      <w:proofErr w:type="gramStart"/>
      <w:r w:rsidR="001B1702">
        <w:t>Нолинском</w:t>
      </w:r>
      <w:proofErr w:type="gramEnd"/>
      <w:r w:rsidR="001B1702">
        <w:t xml:space="preserve"> районе состоялось именно в стенах этого музея. </w:t>
      </w:r>
      <w:r w:rsidR="00FB14B7">
        <w:t xml:space="preserve">Осененные именем и трудами </w:t>
      </w:r>
      <w:proofErr w:type="spellStart"/>
      <w:r w:rsidR="00FB14B7">
        <w:t>Флорентия</w:t>
      </w:r>
      <w:proofErr w:type="spellEnd"/>
      <w:r w:rsidR="00FB14B7">
        <w:t xml:space="preserve"> Павленкова, духом библиотечного подвижничества, участники  круглого стола  обменивались мнениями о </w:t>
      </w:r>
      <w:r w:rsidR="00CF5A4F">
        <w:t>месте  и роли</w:t>
      </w:r>
      <w:r w:rsidR="00FB14B7">
        <w:t xml:space="preserve"> библиотеки и книги в реалиях современного мира</w:t>
      </w:r>
      <w:r w:rsidR="00CF5A4F">
        <w:t>.</w:t>
      </w:r>
    </w:p>
    <w:p w:rsidR="00940A49" w:rsidRDefault="001970CA" w:rsidP="00362FEC">
      <w:pPr>
        <w:tabs>
          <w:tab w:val="left" w:pos="567"/>
        </w:tabs>
        <w:spacing w:after="0" w:line="240" w:lineRule="auto"/>
        <w:ind w:firstLine="567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FB6C97" wp14:editId="3E81C35C">
            <wp:simplePos x="0" y="0"/>
            <wp:positionH relativeFrom="column">
              <wp:posOffset>1794510</wp:posOffset>
            </wp:positionH>
            <wp:positionV relativeFrom="paragraph">
              <wp:posOffset>855345</wp:posOffset>
            </wp:positionV>
            <wp:extent cx="2677795" cy="2008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498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A49">
        <w:rPr>
          <w:bCs/>
        </w:rPr>
        <w:t>В 2015 году  мы отмеча</w:t>
      </w:r>
      <w:r w:rsidR="00A06EB9">
        <w:rPr>
          <w:bCs/>
        </w:rPr>
        <w:t>ли</w:t>
      </w:r>
      <w:r w:rsidR="00940A49">
        <w:rPr>
          <w:bCs/>
        </w:rPr>
        <w:t xml:space="preserve"> священную  дату – 70 лет Победы советского народа в Великой Отечественной войне. </w:t>
      </w:r>
      <w:r w:rsidR="00C74798">
        <w:rPr>
          <w:bCs/>
        </w:rPr>
        <w:t>Музей библиотечного и книжного дела провинции  представил экспозицию, посвящённую  войне</w:t>
      </w:r>
      <w:r w:rsidR="00D84395">
        <w:rPr>
          <w:bCs/>
        </w:rPr>
        <w:t xml:space="preserve">, </w:t>
      </w:r>
      <w:r w:rsidR="00E97B0C">
        <w:rPr>
          <w:bCs/>
        </w:rPr>
        <w:t xml:space="preserve">составленную </w:t>
      </w:r>
      <w:r w:rsidR="00D84395">
        <w:rPr>
          <w:bCs/>
        </w:rPr>
        <w:t>из фондов  библио</w:t>
      </w:r>
      <w:r w:rsidR="00C74798">
        <w:rPr>
          <w:bCs/>
        </w:rPr>
        <w:t xml:space="preserve">теки. Здесь и </w:t>
      </w:r>
      <w:r w:rsidR="00D84395">
        <w:rPr>
          <w:bCs/>
        </w:rPr>
        <w:t xml:space="preserve"> редкие издания 40 – 50 –х гг., художественные альбомы 70 –х лет, «Колхозн</w:t>
      </w:r>
      <w:r w:rsidR="00E97B0C">
        <w:rPr>
          <w:bCs/>
        </w:rPr>
        <w:t>ая</w:t>
      </w:r>
      <w:r w:rsidR="00D84395">
        <w:rPr>
          <w:bCs/>
        </w:rPr>
        <w:t xml:space="preserve"> газет</w:t>
      </w:r>
      <w:r w:rsidR="00E97B0C">
        <w:rPr>
          <w:bCs/>
        </w:rPr>
        <w:t>а</w:t>
      </w:r>
      <w:r w:rsidR="00D84395">
        <w:rPr>
          <w:bCs/>
        </w:rPr>
        <w:t xml:space="preserve">»  </w:t>
      </w:r>
      <w:r w:rsidR="00E97B0C">
        <w:rPr>
          <w:bCs/>
        </w:rPr>
        <w:t xml:space="preserve">военных лет, плакаты военной поры. </w:t>
      </w:r>
      <w:r w:rsidR="00A06EB9">
        <w:rPr>
          <w:bCs/>
        </w:rPr>
        <w:t>М</w:t>
      </w:r>
      <w:r w:rsidR="002B2B7A">
        <w:rPr>
          <w:bCs/>
        </w:rPr>
        <w:t>ы дополнили</w:t>
      </w:r>
      <w:r w:rsidR="00E97B0C">
        <w:rPr>
          <w:bCs/>
        </w:rPr>
        <w:t xml:space="preserve"> экспозицию </w:t>
      </w:r>
      <w:r w:rsidR="00A06EB9">
        <w:rPr>
          <w:bCs/>
        </w:rPr>
        <w:t xml:space="preserve">новыми </w:t>
      </w:r>
      <w:r w:rsidR="002B2B7A">
        <w:rPr>
          <w:bCs/>
        </w:rPr>
        <w:t>экспонатами,</w:t>
      </w:r>
      <w:r w:rsidR="00B9223F">
        <w:rPr>
          <w:bCs/>
        </w:rPr>
        <w:t xml:space="preserve"> </w:t>
      </w:r>
      <w:r w:rsidR="001D454D">
        <w:rPr>
          <w:bCs/>
        </w:rPr>
        <w:t xml:space="preserve">среди </w:t>
      </w:r>
      <w:r w:rsidR="00A06EB9">
        <w:rPr>
          <w:bCs/>
        </w:rPr>
        <w:t>которых</w:t>
      </w:r>
      <w:r w:rsidR="00B9223F">
        <w:rPr>
          <w:bCs/>
        </w:rPr>
        <w:t>:</w:t>
      </w:r>
      <w:r w:rsidR="00E97B0C">
        <w:rPr>
          <w:bCs/>
        </w:rPr>
        <w:t xml:space="preserve"> </w:t>
      </w:r>
      <w:r w:rsidR="00B9223F">
        <w:rPr>
          <w:bCs/>
        </w:rPr>
        <w:t xml:space="preserve">метровая </w:t>
      </w:r>
      <w:r w:rsidR="00E97B0C">
        <w:rPr>
          <w:bCs/>
        </w:rPr>
        <w:t xml:space="preserve">статуя И. В. Сталина (как бы не относились к этой личности сегодня, но  военная эпоха связана навсегда с этим именем), </w:t>
      </w:r>
      <w:r w:rsidR="00B9223F">
        <w:rPr>
          <w:bCs/>
        </w:rPr>
        <w:t xml:space="preserve"> макет репродуктора, фляжка и пробитая каска  бойца. </w:t>
      </w:r>
      <w:r w:rsidR="00A06EB9">
        <w:rPr>
          <w:bCs/>
        </w:rPr>
        <w:t>В музее библиотечного и книжного дела провинции прошла церемония награждения памятной медалью «Знаменосец Победы Григорий Булатов»</w:t>
      </w:r>
      <w:r w:rsidR="007903A0">
        <w:rPr>
          <w:bCs/>
        </w:rPr>
        <w:t>.</w:t>
      </w:r>
    </w:p>
    <w:p w:rsidR="002B2B36" w:rsidRDefault="002B2B36" w:rsidP="00362FEC">
      <w:pPr>
        <w:tabs>
          <w:tab w:val="left" w:pos="567"/>
        </w:tabs>
        <w:spacing w:after="0" w:line="240" w:lineRule="auto"/>
        <w:ind w:firstLine="567"/>
        <w:jc w:val="both"/>
        <w:rPr>
          <w:bCs/>
        </w:rPr>
      </w:pPr>
      <w:r>
        <w:rPr>
          <w:bCs/>
        </w:rPr>
        <w:t>Вызывает немалый интерес у посетителей музея действующая в настоящее время выставка книг с автографами известных писателей, побывавших в свое время в нашей библиотеке</w:t>
      </w:r>
      <w:r w:rsidR="00F30915">
        <w:rPr>
          <w:bCs/>
        </w:rPr>
        <w:t xml:space="preserve"> и подаривших  библиотеке свои произведения</w:t>
      </w:r>
      <w:r>
        <w:rPr>
          <w:bCs/>
        </w:rPr>
        <w:t>.</w:t>
      </w:r>
    </w:p>
    <w:p w:rsidR="001D454D" w:rsidRDefault="00F30915" w:rsidP="00362FEC">
      <w:pPr>
        <w:tabs>
          <w:tab w:val="left" w:pos="-5103"/>
        </w:tabs>
        <w:spacing w:after="0" w:line="240" w:lineRule="auto"/>
        <w:ind w:firstLine="567"/>
        <w:jc w:val="both"/>
      </w:pPr>
      <w:r>
        <w:t>В</w:t>
      </w:r>
      <w:r w:rsidR="00F36983">
        <w:t xml:space="preserve"> 201</w:t>
      </w:r>
      <w:r>
        <w:t>5</w:t>
      </w:r>
      <w:r w:rsidR="00F36983">
        <w:t xml:space="preserve"> году мы приняли в дар</w:t>
      </w:r>
      <w:r w:rsidR="00B9223F">
        <w:t xml:space="preserve"> </w:t>
      </w:r>
      <w:r w:rsidR="00B16638">
        <w:t xml:space="preserve">56 томов «Большой советской энциклопедии» 1926 года издания из личной библиотеки Н. С. </w:t>
      </w:r>
      <w:proofErr w:type="spellStart"/>
      <w:r w:rsidR="00B16638">
        <w:t>Чиркова</w:t>
      </w:r>
      <w:proofErr w:type="spellEnd"/>
      <w:r w:rsidR="00B16638">
        <w:t xml:space="preserve">. Николай Семенович Чирков (1888года рождения) житель города Нолинска, двоюродный брат знаменитого актера Бориса Петровича </w:t>
      </w:r>
      <w:proofErr w:type="spellStart"/>
      <w:r w:rsidR="00B16638">
        <w:t>Чиркова</w:t>
      </w:r>
      <w:proofErr w:type="spellEnd"/>
      <w:r w:rsidR="00B16638">
        <w:t>. Николай Семенович имел богатую книжную подписку и большую личную библиотеку. На книги в своей библиотеке он ставил  личный экслибрис, в редком фонде нашей библиотеки есть  книги из его библиотеки и сейчас наш редкий фонд попо</w:t>
      </w:r>
      <w:r w:rsidR="001D454D">
        <w:t>лнился  новым старым  изданием, надеемся</w:t>
      </w:r>
      <w:r w:rsidR="00EC611D">
        <w:t>,</w:t>
      </w:r>
      <w:r w:rsidR="001D454D">
        <w:t xml:space="preserve"> что и не последним.</w:t>
      </w:r>
    </w:p>
    <w:p w:rsidR="00024708" w:rsidRDefault="00024708" w:rsidP="00362FEC">
      <w:pPr>
        <w:tabs>
          <w:tab w:val="left" w:pos="567"/>
        </w:tabs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Экспозиция живет активной жизнью. Название «История книжного и библиотечного дела провинции» позволяет  формировать и представлять  посетителям новые  разделы. К </w:t>
      </w:r>
      <w:r w:rsidRPr="00517836">
        <w:rPr>
          <w:bCs/>
        </w:rPr>
        <w:t xml:space="preserve">областным дням </w:t>
      </w:r>
      <w:r>
        <w:rPr>
          <w:bCs/>
        </w:rPr>
        <w:t>«</w:t>
      </w:r>
      <w:r w:rsidRPr="00517836">
        <w:rPr>
          <w:bCs/>
        </w:rPr>
        <w:t>Вятской книги – 2015</w:t>
      </w:r>
      <w:r>
        <w:rPr>
          <w:bCs/>
        </w:rPr>
        <w:t>»</w:t>
      </w:r>
      <w:r w:rsidRPr="00517836">
        <w:rPr>
          <w:bCs/>
        </w:rPr>
        <w:t xml:space="preserve"> развернута выставка книг вятских писателей.</w:t>
      </w:r>
      <w:r>
        <w:rPr>
          <w:bCs/>
        </w:rPr>
        <w:t xml:space="preserve"> </w:t>
      </w:r>
    </w:p>
    <w:p w:rsidR="00024708" w:rsidRDefault="0086241A" w:rsidP="00362FEC">
      <w:pPr>
        <w:spacing w:after="0" w:line="240" w:lineRule="auto"/>
        <w:ind w:firstLine="567"/>
        <w:jc w:val="both"/>
      </w:pPr>
      <w:r w:rsidRPr="0086241A">
        <w:t xml:space="preserve">В августе 2016 года </w:t>
      </w:r>
      <w:proofErr w:type="spellStart"/>
      <w:r w:rsidRPr="0086241A">
        <w:t>Нолинский</w:t>
      </w:r>
      <w:proofErr w:type="spellEnd"/>
      <w:r w:rsidRPr="0086241A">
        <w:t xml:space="preserve"> район принимает слет </w:t>
      </w:r>
      <w:proofErr w:type="spellStart"/>
      <w:r w:rsidRPr="0086241A">
        <w:t>Нолинского</w:t>
      </w:r>
      <w:proofErr w:type="spellEnd"/>
      <w:r w:rsidRPr="0086241A">
        <w:t xml:space="preserve"> отделения Кировского филиала Содружества. Слет пройдет 14 августа. В этот день в  Нолинске состоится 3 Всероссийский фестиваль – конкурс актерс</w:t>
      </w:r>
      <w:r w:rsidR="002B2B7A">
        <w:t>кой песни «Шар голубой» имени</w:t>
      </w:r>
      <w:proofErr w:type="gramStart"/>
      <w:r w:rsidR="002B2B7A">
        <w:t xml:space="preserve"> Б</w:t>
      </w:r>
      <w:proofErr w:type="gramEnd"/>
      <w:r w:rsidRPr="0086241A">
        <w:t xml:space="preserve"> П. </w:t>
      </w:r>
      <w:proofErr w:type="spellStart"/>
      <w:r w:rsidRPr="0086241A">
        <w:t>Чиркова</w:t>
      </w:r>
      <w:proofErr w:type="spellEnd"/>
      <w:r w:rsidRPr="0086241A">
        <w:t xml:space="preserve">. Борис Петрович любил и ценил книгу.  Его книга «Азорские острова»  с дарственной надписью  бережно хранится в библиотеке. </w:t>
      </w:r>
      <w:r w:rsidR="003F3C5B">
        <w:t xml:space="preserve">В рамках слета </w:t>
      </w:r>
      <w:proofErr w:type="spellStart"/>
      <w:r w:rsidR="003F3C5B">
        <w:t>Нолинского</w:t>
      </w:r>
      <w:proofErr w:type="spellEnd"/>
      <w:r w:rsidR="003F3C5B">
        <w:t xml:space="preserve"> отделения – будут экспонироваться  коллекции – Председатель КФС Н.Н.</w:t>
      </w:r>
      <w:r w:rsidR="002B2B7A">
        <w:t xml:space="preserve"> </w:t>
      </w:r>
      <w:r w:rsidR="003F3C5B">
        <w:t>Ярославцева представит свою коллекцию книжных закладок и экслибрисов библиотек и библиотекарей Кировской области</w:t>
      </w:r>
      <w:r w:rsidR="00874B97">
        <w:t>. Почетный гражданин Кировской области, писатель В.А.</w:t>
      </w:r>
      <w:r w:rsidR="002B2B7A">
        <w:t xml:space="preserve"> </w:t>
      </w:r>
      <w:r w:rsidR="00874B97">
        <w:t>Ситников – из своей удивительной коллекции значков (1200 штук) предложил для  экспонирования</w:t>
      </w:r>
      <w:r w:rsidR="00024708">
        <w:t xml:space="preserve"> </w:t>
      </w:r>
      <w:r w:rsidR="00874B97">
        <w:t xml:space="preserve"> ту часть коллекции, которая посвящена Литературным местам и писателям</w:t>
      </w:r>
      <w:r w:rsidR="00024708">
        <w:t>. Т</w:t>
      </w:r>
      <w:r w:rsidR="00874B97">
        <w:t>акже библиотекари увидят отрывки из любительского фильма, который снимал В.А.</w:t>
      </w:r>
      <w:r w:rsidR="002B2B7A">
        <w:t xml:space="preserve"> </w:t>
      </w:r>
      <w:r w:rsidR="00874B97">
        <w:t>Ситников в разные годы о встречах с советскими и кировскими писателями «</w:t>
      </w:r>
      <w:proofErr w:type="spellStart"/>
      <w:r w:rsidR="00874B97">
        <w:t>Переделкинские</w:t>
      </w:r>
      <w:proofErr w:type="spellEnd"/>
      <w:r w:rsidR="00874B97">
        <w:t xml:space="preserve"> встречи</w:t>
      </w:r>
      <w:r w:rsidR="00BF3C5A">
        <w:t>»</w:t>
      </w:r>
      <w:r w:rsidR="00874B97">
        <w:t xml:space="preserve"> (1957 – 1970 гг.</w:t>
      </w:r>
      <w:r w:rsidR="00BF3C5A">
        <w:t>)</w:t>
      </w:r>
      <w:r w:rsidR="00874B97">
        <w:t>.</w:t>
      </w:r>
      <w:r w:rsidR="00BF3C5A">
        <w:t xml:space="preserve"> </w:t>
      </w:r>
    </w:p>
    <w:p w:rsidR="00024708" w:rsidRDefault="00BF3C5A" w:rsidP="00362FEC">
      <w:pPr>
        <w:spacing w:after="0" w:line="240" w:lineRule="auto"/>
        <w:ind w:firstLine="567"/>
        <w:jc w:val="both"/>
      </w:pPr>
      <w:proofErr w:type="spellStart"/>
      <w:r>
        <w:t>Суняне</w:t>
      </w:r>
      <w:proofErr w:type="spellEnd"/>
      <w:r>
        <w:t xml:space="preserve">, </w:t>
      </w:r>
      <w:proofErr w:type="spellStart"/>
      <w:r>
        <w:t>павленковцы</w:t>
      </w:r>
      <w:proofErr w:type="spellEnd"/>
      <w:r>
        <w:t xml:space="preserve"> Сунского района Кировской области планируют  презентацию серии брошюр, посвященных популяризации издательской деятельности </w:t>
      </w:r>
      <w:proofErr w:type="spellStart"/>
      <w:r>
        <w:t>Ф.Ф.Павленкова</w:t>
      </w:r>
      <w:proofErr w:type="spellEnd"/>
      <w:r>
        <w:t>.</w:t>
      </w:r>
      <w:r w:rsidR="00445B4E">
        <w:t xml:space="preserve">  </w:t>
      </w:r>
    </w:p>
    <w:p w:rsidR="003F3C5B" w:rsidRDefault="00445B4E" w:rsidP="00362FEC">
      <w:pPr>
        <w:spacing w:after="0" w:line="240" w:lineRule="auto"/>
        <w:ind w:firstLine="567"/>
        <w:jc w:val="both"/>
      </w:pPr>
      <w:r>
        <w:lastRenderedPageBreak/>
        <w:t xml:space="preserve">Библиотекари </w:t>
      </w:r>
      <w:proofErr w:type="spellStart"/>
      <w:r>
        <w:t>Немского</w:t>
      </w:r>
      <w:proofErr w:type="spellEnd"/>
      <w:r>
        <w:t xml:space="preserve"> района своё выступление «От рукописи к книге» посвящают истории публикации книги</w:t>
      </w:r>
      <w:r w:rsidR="00362FEC">
        <w:t xml:space="preserve"> «Меж крутых бережков» </w:t>
      </w:r>
      <w:r>
        <w:t xml:space="preserve">о </w:t>
      </w:r>
      <w:r w:rsidR="00A027DE">
        <w:t xml:space="preserve">поэте-песеннике </w:t>
      </w:r>
      <w:r>
        <w:t xml:space="preserve">Матвее Ивановиче Ожегове, чьё имя </w:t>
      </w:r>
      <w:proofErr w:type="spellStart"/>
      <w:r>
        <w:t>Немская</w:t>
      </w:r>
      <w:proofErr w:type="spellEnd"/>
      <w:r>
        <w:t xml:space="preserve"> центральная библиотека носит с </w:t>
      </w:r>
      <w:r w:rsidR="00024708">
        <w:t>199</w:t>
      </w:r>
      <w:r w:rsidR="00A027DE">
        <w:t>6</w:t>
      </w:r>
      <w:r w:rsidR="00024708">
        <w:t xml:space="preserve"> года. Автор книги уроженец Мокрецов Илья Алексеевич, почетный </w:t>
      </w:r>
      <w:r w:rsidR="00A027DE">
        <w:t>гра</w:t>
      </w:r>
      <w:r w:rsidR="00024708">
        <w:t>ж</w:t>
      </w:r>
      <w:r w:rsidR="00A027DE">
        <w:t>данин</w:t>
      </w:r>
      <w:r w:rsidR="00024708">
        <w:t xml:space="preserve"> </w:t>
      </w:r>
      <w:r w:rsidR="00A027DE">
        <w:t xml:space="preserve">поселка </w:t>
      </w:r>
      <w:r w:rsidR="00024708">
        <w:t>Нема.</w:t>
      </w:r>
      <w:r w:rsidR="00362FEC">
        <w:t xml:space="preserve"> Машинописная копия книги хранится в </w:t>
      </w:r>
      <w:proofErr w:type="spellStart"/>
      <w:r w:rsidR="00362FEC">
        <w:t>Немской</w:t>
      </w:r>
      <w:proofErr w:type="spellEnd"/>
      <w:r w:rsidR="00362FEC">
        <w:t xml:space="preserve"> ЦБ им.</w:t>
      </w:r>
      <w:r w:rsidR="002B2B7A">
        <w:t xml:space="preserve"> </w:t>
      </w:r>
      <w:r w:rsidR="00362FEC">
        <w:t>М.И.</w:t>
      </w:r>
      <w:r w:rsidR="002B2B7A">
        <w:t xml:space="preserve"> </w:t>
      </w:r>
      <w:r w:rsidR="00362FEC">
        <w:t>Ожегова с 19</w:t>
      </w:r>
      <w:r w:rsidR="00A027DE">
        <w:t>93</w:t>
      </w:r>
      <w:r w:rsidR="00362FEC">
        <w:t xml:space="preserve"> года, а книга вышла только в 2010 году в кировском издательстве  «Триада плюс»  </w:t>
      </w:r>
      <w:r w:rsidR="00A027DE">
        <w:t xml:space="preserve">тиражом 80 экземпляров. Коллеги </w:t>
      </w:r>
      <w:proofErr w:type="gramStart"/>
      <w:r w:rsidR="00A027DE">
        <w:t>расскажут</w:t>
      </w:r>
      <w:proofErr w:type="gramEnd"/>
      <w:r w:rsidR="00A027DE">
        <w:t xml:space="preserve"> как</w:t>
      </w:r>
      <w:r w:rsidR="004E741F">
        <w:t xml:space="preserve"> на родине поэта песенника чтут о нём память.</w:t>
      </w:r>
    </w:p>
    <w:p w:rsidR="00024708" w:rsidRDefault="004E741F" w:rsidP="00362FEC">
      <w:pPr>
        <w:spacing w:after="0" w:line="240" w:lineRule="auto"/>
        <w:ind w:firstLine="567"/>
        <w:jc w:val="both"/>
      </w:pPr>
      <w:r>
        <w:t>Богородская ЦБ им.</w:t>
      </w:r>
      <w:r w:rsidR="006407F3">
        <w:t xml:space="preserve"> </w:t>
      </w:r>
      <w:proofErr w:type="spellStart"/>
      <w:r>
        <w:t>Ф.Ф.Павленкова</w:t>
      </w:r>
      <w:proofErr w:type="spellEnd"/>
      <w:r>
        <w:t xml:space="preserve"> планирует ознакомить коллег с коллекциями краеведческого отдела библиотеки. В </w:t>
      </w:r>
      <w:proofErr w:type="spellStart"/>
      <w:r w:rsidR="00867A8A">
        <w:t>пгт</w:t>
      </w:r>
      <w:proofErr w:type="spellEnd"/>
      <w:r w:rsidR="00867A8A">
        <w:t xml:space="preserve">. </w:t>
      </w:r>
      <w:proofErr w:type="spellStart"/>
      <w:r>
        <w:t>Богородско</w:t>
      </w:r>
      <w:r w:rsidR="00867A8A">
        <w:t>е</w:t>
      </w:r>
      <w:proofErr w:type="spellEnd"/>
      <w:r>
        <w:t xml:space="preserve"> нет музея</w:t>
      </w:r>
      <w:r w:rsidR="00867A8A">
        <w:t>,</w:t>
      </w:r>
      <w:r>
        <w:t xml:space="preserve"> и библи</w:t>
      </w:r>
      <w:r w:rsidR="00867A8A">
        <w:t>о</w:t>
      </w:r>
      <w:r>
        <w:t xml:space="preserve">тека частично восполняет эту роль. </w:t>
      </w:r>
      <w:r w:rsidR="00867A8A">
        <w:t>Будет представлена коллекция открыто</w:t>
      </w:r>
      <w:r w:rsidR="006407F3">
        <w:t>е</w:t>
      </w:r>
      <w:r w:rsidR="00867A8A">
        <w:t>, которые можно было купить в каждом киоске в  1961</w:t>
      </w:r>
      <w:r w:rsidR="002B2B7A">
        <w:t xml:space="preserve"> </w:t>
      </w:r>
      <w:r w:rsidR="00867A8A">
        <w:t>- 2001 гг., а теперь это редкость, достойная  хранения</w:t>
      </w:r>
      <w:r w:rsidR="0063566C">
        <w:t>. Коллеги увидят бумажные денежные знаки и монеты.</w:t>
      </w:r>
    </w:p>
    <w:p w:rsidR="007903A0" w:rsidRDefault="0086241A" w:rsidP="00362FEC">
      <w:pPr>
        <w:spacing w:after="0" w:line="240" w:lineRule="auto"/>
        <w:ind w:firstLine="567"/>
        <w:jc w:val="both"/>
      </w:pPr>
      <w:r w:rsidRPr="0086241A">
        <w:t>С момента открытия экспозиции  библиотека ведет летопись жизни музея, отображая мероприятия, проходящие в его стенах,  встречи с читателями, интересными людьми</w:t>
      </w:r>
      <w:proofErr w:type="gramStart"/>
      <w:r w:rsidRPr="0086241A">
        <w:t>.</w:t>
      </w:r>
      <w:proofErr w:type="gramEnd"/>
      <w:r w:rsidRPr="0086241A">
        <w:t xml:space="preserve">  </w:t>
      </w:r>
      <w:proofErr w:type="gramStart"/>
      <w:r w:rsidRPr="0086241A">
        <w:t>в</w:t>
      </w:r>
      <w:proofErr w:type="gramEnd"/>
      <w:r w:rsidRPr="0086241A">
        <w:t>скоре на обновленном сайте библиотеки появится раздел «Музей библиотечного и книжного дела провинции», и все новости  нашего музея будут доступны широкому кругу пользователей.</w:t>
      </w:r>
      <w:r>
        <w:t xml:space="preserve"> </w:t>
      </w:r>
    </w:p>
    <w:p w:rsidR="0063566C" w:rsidRDefault="0063566C" w:rsidP="00362FEC">
      <w:pPr>
        <w:spacing w:after="0" w:line="240" w:lineRule="auto"/>
        <w:ind w:firstLine="567"/>
        <w:jc w:val="both"/>
      </w:pPr>
      <w:r>
        <w:t xml:space="preserve">Планируется, что в этом году увидит свет сборник «Книжная провинция», это ещё одна идея </w:t>
      </w:r>
      <w:proofErr w:type="spellStart"/>
      <w:r>
        <w:t>Юния</w:t>
      </w:r>
      <w:proofErr w:type="spellEnd"/>
      <w:r>
        <w:t xml:space="preserve"> Алексеевича</w:t>
      </w:r>
      <w:r w:rsidR="006407F3">
        <w:t xml:space="preserve"> Горбунова</w:t>
      </w:r>
      <w:r>
        <w:t xml:space="preserve">. </w:t>
      </w:r>
      <w:proofErr w:type="spellStart"/>
      <w:r>
        <w:t>Кировчане</w:t>
      </w:r>
      <w:proofErr w:type="spellEnd"/>
      <w:r>
        <w:t xml:space="preserve"> уже передали в редакторский портфель 8 материалов.</w:t>
      </w:r>
    </w:p>
    <w:p w:rsidR="00BF5A97" w:rsidRDefault="00BF5A97" w:rsidP="00362FEC">
      <w:pPr>
        <w:tabs>
          <w:tab w:val="left" w:pos="567"/>
        </w:tabs>
        <w:spacing w:after="0" w:line="240" w:lineRule="auto"/>
        <w:jc w:val="both"/>
      </w:pPr>
    </w:p>
    <w:p w:rsidR="0063566C" w:rsidRDefault="0063566C" w:rsidP="00BF5A97">
      <w:pPr>
        <w:tabs>
          <w:tab w:val="left" w:pos="567"/>
        </w:tabs>
        <w:spacing w:after="0" w:line="240" w:lineRule="auto"/>
        <w:jc w:val="both"/>
      </w:pPr>
    </w:p>
    <w:p w:rsidR="00BF5A97" w:rsidRDefault="00BF5A97" w:rsidP="00BF5A97">
      <w:pPr>
        <w:tabs>
          <w:tab w:val="left" w:pos="567"/>
        </w:tabs>
        <w:spacing w:after="0" w:line="240" w:lineRule="auto"/>
        <w:jc w:val="both"/>
      </w:pPr>
      <w:r>
        <w:t xml:space="preserve">Руководитель </w:t>
      </w:r>
      <w:proofErr w:type="spellStart"/>
      <w:r>
        <w:t>Нолинского</w:t>
      </w:r>
      <w:proofErr w:type="spellEnd"/>
      <w:r>
        <w:t xml:space="preserve"> отделения КФС, </w:t>
      </w:r>
    </w:p>
    <w:p w:rsidR="00B9223F" w:rsidRDefault="00BF5A97" w:rsidP="00BF5A97">
      <w:pPr>
        <w:tabs>
          <w:tab w:val="left" w:pos="567"/>
        </w:tabs>
        <w:spacing w:after="0" w:line="240" w:lineRule="auto"/>
        <w:jc w:val="both"/>
      </w:pPr>
      <w:r>
        <w:t>д</w:t>
      </w:r>
      <w:r w:rsidR="001D454D">
        <w:t>иректор МКУК «</w:t>
      </w:r>
      <w:proofErr w:type="spellStart"/>
      <w:r w:rsidR="001D454D">
        <w:t>Нолинская</w:t>
      </w:r>
      <w:proofErr w:type="spellEnd"/>
      <w:r w:rsidR="001D454D">
        <w:t xml:space="preserve"> ЦБС»</w:t>
      </w:r>
      <w:r>
        <w:t xml:space="preserve">                        </w:t>
      </w:r>
      <w:r w:rsidR="002B2B7A">
        <w:t xml:space="preserve">             </w:t>
      </w:r>
      <w:r>
        <w:t xml:space="preserve">                                   </w:t>
      </w:r>
      <w:r w:rsidR="001D454D">
        <w:t>Е. Н. Кудряшова</w:t>
      </w:r>
    </w:p>
    <w:p w:rsidR="00BF5A97" w:rsidRDefault="00BF5A97" w:rsidP="00BF5A97">
      <w:pPr>
        <w:tabs>
          <w:tab w:val="left" w:pos="567"/>
        </w:tabs>
        <w:spacing w:after="0" w:line="240" w:lineRule="auto"/>
        <w:jc w:val="both"/>
      </w:pPr>
    </w:p>
    <w:p w:rsidR="00BF5A97" w:rsidRPr="006B2367" w:rsidRDefault="00BF5A97" w:rsidP="00BF5A97">
      <w:pPr>
        <w:tabs>
          <w:tab w:val="left" w:pos="567"/>
        </w:tabs>
        <w:spacing w:after="0" w:line="240" w:lineRule="auto"/>
        <w:jc w:val="both"/>
      </w:pPr>
    </w:p>
    <w:p w:rsidR="00FE3638" w:rsidRDefault="00FE3638"/>
    <w:sectPr w:rsidR="00FE3638" w:rsidSect="009272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638"/>
    <w:rsid w:val="00024708"/>
    <w:rsid w:val="00170D3C"/>
    <w:rsid w:val="001970CA"/>
    <w:rsid w:val="001B1702"/>
    <w:rsid w:val="001D454D"/>
    <w:rsid w:val="001E01E1"/>
    <w:rsid w:val="002B2B36"/>
    <w:rsid w:val="002B2B7A"/>
    <w:rsid w:val="00312BD6"/>
    <w:rsid w:val="003220BF"/>
    <w:rsid w:val="00362FEC"/>
    <w:rsid w:val="003B2249"/>
    <w:rsid w:val="003F3C5B"/>
    <w:rsid w:val="00445B4E"/>
    <w:rsid w:val="00445BE8"/>
    <w:rsid w:val="004D2C02"/>
    <w:rsid w:val="004E741F"/>
    <w:rsid w:val="00516F52"/>
    <w:rsid w:val="00541288"/>
    <w:rsid w:val="00554383"/>
    <w:rsid w:val="00557DA8"/>
    <w:rsid w:val="005723E3"/>
    <w:rsid w:val="005B6D02"/>
    <w:rsid w:val="0063566C"/>
    <w:rsid w:val="006407F3"/>
    <w:rsid w:val="00642377"/>
    <w:rsid w:val="00687A84"/>
    <w:rsid w:val="006B2367"/>
    <w:rsid w:val="006B2F2F"/>
    <w:rsid w:val="007075E3"/>
    <w:rsid w:val="00715794"/>
    <w:rsid w:val="00764DDC"/>
    <w:rsid w:val="007903A0"/>
    <w:rsid w:val="007F30C9"/>
    <w:rsid w:val="008243D9"/>
    <w:rsid w:val="0086241A"/>
    <w:rsid w:val="00867A8A"/>
    <w:rsid w:val="00874B97"/>
    <w:rsid w:val="008856C7"/>
    <w:rsid w:val="0088637D"/>
    <w:rsid w:val="008D6976"/>
    <w:rsid w:val="008F2E91"/>
    <w:rsid w:val="0092162C"/>
    <w:rsid w:val="0092224A"/>
    <w:rsid w:val="0092720A"/>
    <w:rsid w:val="009338A2"/>
    <w:rsid w:val="00940A49"/>
    <w:rsid w:val="009B6CF0"/>
    <w:rsid w:val="00A027DE"/>
    <w:rsid w:val="00A06EB9"/>
    <w:rsid w:val="00A97FE1"/>
    <w:rsid w:val="00B16638"/>
    <w:rsid w:val="00B6416A"/>
    <w:rsid w:val="00B81888"/>
    <w:rsid w:val="00B9223F"/>
    <w:rsid w:val="00BF3C5A"/>
    <w:rsid w:val="00BF5A97"/>
    <w:rsid w:val="00C74798"/>
    <w:rsid w:val="00C90C18"/>
    <w:rsid w:val="00CF5A4F"/>
    <w:rsid w:val="00D5446C"/>
    <w:rsid w:val="00D84395"/>
    <w:rsid w:val="00E05AFF"/>
    <w:rsid w:val="00E4207B"/>
    <w:rsid w:val="00E86143"/>
    <w:rsid w:val="00E97B0C"/>
    <w:rsid w:val="00EC611D"/>
    <w:rsid w:val="00F2673A"/>
    <w:rsid w:val="00F30915"/>
    <w:rsid w:val="00F36983"/>
    <w:rsid w:val="00FB14B7"/>
    <w:rsid w:val="00FE363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Крылатых Анна Михайловна</cp:lastModifiedBy>
  <cp:revision>3</cp:revision>
  <dcterms:created xsi:type="dcterms:W3CDTF">2017-11-27T09:32:00Z</dcterms:created>
  <dcterms:modified xsi:type="dcterms:W3CDTF">2017-12-26T10:32:00Z</dcterms:modified>
</cp:coreProperties>
</file>